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93776" w14:textId="77777777" w:rsidR="006F460D" w:rsidRPr="004F4AEF" w:rsidRDefault="006F460D" w:rsidP="006F460D">
      <w:pPr>
        <w:pStyle w:val="CCNEText0"/>
        <w:rPr>
          <w:color w:val="B4975A"/>
          <w:szCs w:val="20"/>
        </w:rPr>
      </w:pPr>
    </w:p>
    <w:p w14:paraId="7B31AD5D" w14:textId="77777777" w:rsidR="006F460D" w:rsidRPr="004F4AEF" w:rsidRDefault="006F460D" w:rsidP="006F460D">
      <w:pPr>
        <w:pStyle w:val="CCNEText0"/>
        <w:rPr>
          <w:szCs w:val="20"/>
        </w:rPr>
      </w:pPr>
    </w:p>
    <w:p w14:paraId="3BD4C099" w14:textId="77777777" w:rsidR="00754FEE" w:rsidRDefault="00754FEE" w:rsidP="00C201F9">
      <w:pPr>
        <w:pStyle w:val="CCNETEXT"/>
        <w:ind w:left="450"/>
        <w:rPr>
          <w:sz w:val="36"/>
        </w:rPr>
      </w:pPr>
    </w:p>
    <w:p w14:paraId="6BED7224" w14:textId="77777777" w:rsidR="00754FEE" w:rsidRDefault="00754FEE" w:rsidP="00C201F9">
      <w:pPr>
        <w:pStyle w:val="CCNETEXT"/>
        <w:ind w:left="450"/>
        <w:rPr>
          <w:sz w:val="36"/>
        </w:rPr>
      </w:pPr>
    </w:p>
    <w:p w14:paraId="0F40B0A3" w14:textId="77777777" w:rsidR="00754FEE" w:rsidRDefault="00754FEE" w:rsidP="00C201F9">
      <w:pPr>
        <w:pStyle w:val="CCNETEXT"/>
        <w:ind w:left="450"/>
        <w:rPr>
          <w:sz w:val="36"/>
        </w:rPr>
      </w:pPr>
    </w:p>
    <w:p w14:paraId="3FC523DF" w14:textId="77777777" w:rsidR="00754FEE" w:rsidRDefault="00754FEE" w:rsidP="00C201F9">
      <w:pPr>
        <w:pStyle w:val="CCNETEXT"/>
        <w:ind w:left="450"/>
        <w:rPr>
          <w:sz w:val="36"/>
        </w:rPr>
      </w:pPr>
    </w:p>
    <w:p w14:paraId="08FE06DE" w14:textId="77777777" w:rsidR="00C201F9" w:rsidRPr="00C201F9" w:rsidRDefault="00C201F9" w:rsidP="00C201F9">
      <w:pPr>
        <w:pStyle w:val="CCNETEXT"/>
        <w:ind w:left="450"/>
        <w:rPr>
          <w:sz w:val="36"/>
        </w:rPr>
      </w:pPr>
      <w:r w:rsidRPr="00C201F9">
        <w:rPr>
          <w:sz w:val="36"/>
        </w:rPr>
        <w:t>Continuous Improvement Progress Report (CIPR) Template</w:t>
      </w:r>
    </w:p>
    <w:p w14:paraId="145A38DC" w14:textId="77777777" w:rsidR="00C201F9" w:rsidRPr="00C201F9" w:rsidRDefault="00C201F9" w:rsidP="00C201F9">
      <w:pPr>
        <w:pStyle w:val="CCNETEXT"/>
        <w:ind w:left="450"/>
        <w:rPr>
          <w:sz w:val="36"/>
        </w:rPr>
      </w:pPr>
    </w:p>
    <w:p w14:paraId="64440AF7" w14:textId="77777777" w:rsidR="00C201F9" w:rsidRPr="00C201F9" w:rsidRDefault="00C201F9" w:rsidP="00C201F9">
      <w:pPr>
        <w:pStyle w:val="CCNETEXT"/>
        <w:ind w:left="450"/>
        <w:rPr>
          <w:i/>
          <w:sz w:val="36"/>
        </w:rPr>
      </w:pPr>
      <w:r w:rsidRPr="00C201F9">
        <w:rPr>
          <w:i/>
          <w:sz w:val="36"/>
        </w:rPr>
        <w:t xml:space="preserve">Standards for Accreditation of </w:t>
      </w:r>
    </w:p>
    <w:p w14:paraId="216584AB" w14:textId="77777777" w:rsidR="00C201F9" w:rsidRPr="00C201F9" w:rsidRDefault="00C201F9" w:rsidP="00C201F9">
      <w:pPr>
        <w:pStyle w:val="CCNETEXT"/>
        <w:ind w:left="450"/>
        <w:rPr>
          <w:i/>
          <w:sz w:val="36"/>
        </w:rPr>
      </w:pPr>
      <w:r>
        <w:rPr>
          <w:i/>
          <w:sz w:val="36"/>
        </w:rPr>
        <w:t>Entry-to-Practice Nurse Residency</w:t>
      </w:r>
      <w:r w:rsidRPr="00C201F9">
        <w:rPr>
          <w:i/>
          <w:sz w:val="36"/>
        </w:rPr>
        <w:t xml:space="preserve"> Programs</w:t>
      </w:r>
    </w:p>
    <w:p w14:paraId="4E9F4CEB" w14:textId="77777777" w:rsidR="00C201F9" w:rsidRPr="00C201F9" w:rsidRDefault="00C201F9" w:rsidP="00C201F9">
      <w:pPr>
        <w:pStyle w:val="CCNETEXT"/>
        <w:ind w:left="450"/>
        <w:rPr>
          <w:i/>
          <w:sz w:val="36"/>
        </w:rPr>
      </w:pPr>
    </w:p>
    <w:p w14:paraId="5056A112" w14:textId="77777777" w:rsidR="00C201F9" w:rsidRPr="00C201F9" w:rsidRDefault="00C201F9" w:rsidP="00C201F9">
      <w:pPr>
        <w:pStyle w:val="CCNETEXT"/>
        <w:ind w:left="450"/>
        <w:rPr>
          <w:sz w:val="36"/>
        </w:rPr>
      </w:pPr>
      <w:r w:rsidRPr="00C201F9">
        <w:rPr>
          <w:sz w:val="36"/>
        </w:rPr>
        <w:t xml:space="preserve">Official Name of </w:t>
      </w:r>
      <w:r w:rsidR="00E96F6F">
        <w:rPr>
          <w:sz w:val="36"/>
        </w:rPr>
        <w:t>Healthcare Organization</w:t>
      </w:r>
      <w:r w:rsidRPr="00C201F9">
        <w:rPr>
          <w:sz w:val="36"/>
        </w:rPr>
        <w:t xml:space="preserve">: </w:t>
      </w:r>
      <w:r w:rsidRPr="00C201F9">
        <w:rPr>
          <w:sz w:val="36"/>
          <w:u w:val="single"/>
        </w:rPr>
        <w:fldChar w:fldCharType="begin">
          <w:ffData>
            <w:name w:val="Text1"/>
            <w:enabled/>
            <w:calcOnExit w:val="0"/>
            <w:textInput/>
          </w:ffData>
        </w:fldChar>
      </w:r>
      <w:bookmarkStart w:id="0" w:name="Text1"/>
      <w:r w:rsidRPr="00C201F9">
        <w:rPr>
          <w:sz w:val="36"/>
          <w:u w:val="single"/>
        </w:rPr>
        <w:instrText xml:space="preserve"> FORMTEXT </w:instrText>
      </w:r>
      <w:r w:rsidRPr="00C201F9">
        <w:rPr>
          <w:sz w:val="36"/>
          <w:u w:val="single"/>
        </w:rPr>
      </w:r>
      <w:r w:rsidRPr="00C201F9">
        <w:rPr>
          <w:sz w:val="36"/>
          <w:u w:val="single"/>
        </w:rPr>
        <w:fldChar w:fldCharType="separate"/>
      </w:r>
      <w:r w:rsidRPr="00C201F9">
        <w:rPr>
          <w:sz w:val="36"/>
          <w:u w:val="single"/>
        </w:rPr>
        <w:t> </w:t>
      </w:r>
      <w:r w:rsidRPr="00C201F9">
        <w:rPr>
          <w:sz w:val="36"/>
          <w:u w:val="single"/>
        </w:rPr>
        <w:t> </w:t>
      </w:r>
      <w:r w:rsidRPr="00C201F9">
        <w:rPr>
          <w:sz w:val="36"/>
          <w:u w:val="single"/>
        </w:rPr>
        <w:t> </w:t>
      </w:r>
      <w:r w:rsidRPr="00C201F9">
        <w:rPr>
          <w:sz w:val="36"/>
          <w:u w:val="single"/>
        </w:rPr>
        <w:t> </w:t>
      </w:r>
      <w:r w:rsidRPr="00C201F9">
        <w:rPr>
          <w:sz w:val="36"/>
          <w:u w:val="single"/>
        </w:rPr>
        <w:t> </w:t>
      </w:r>
      <w:r w:rsidRPr="00C201F9">
        <w:rPr>
          <w:sz w:val="36"/>
        </w:rPr>
        <w:fldChar w:fldCharType="end"/>
      </w:r>
      <w:bookmarkEnd w:id="0"/>
    </w:p>
    <w:p w14:paraId="266E173E" w14:textId="77777777" w:rsidR="00381A3D" w:rsidRDefault="006F460D" w:rsidP="009C25CF">
      <w:pPr>
        <w:pStyle w:val="CCNETEXT"/>
        <w:ind w:left="450"/>
        <w:rPr>
          <w:szCs w:val="20"/>
        </w:rPr>
      </w:pPr>
      <w:r>
        <w:rPr>
          <w:szCs w:val="20"/>
        </w:rPr>
        <w:br w:type="page"/>
      </w:r>
    </w:p>
    <w:p w14:paraId="687E67FC" w14:textId="77777777" w:rsidR="008D7357" w:rsidRPr="00381A3D" w:rsidRDefault="008D7357" w:rsidP="0003590F">
      <w:pPr>
        <w:pStyle w:val="CCNETEXT"/>
        <w:ind w:left="4320" w:firstLine="720"/>
        <w:rPr>
          <w:sz w:val="24"/>
        </w:rPr>
        <w:sectPr w:rsidR="008D7357" w:rsidRPr="00381A3D" w:rsidSect="009C25CF">
          <w:headerReference w:type="default" r:id="rId8"/>
          <w:footerReference w:type="default" r:id="rId9"/>
          <w:headerReference w:type="first" r:id="rId10"/>
          <w:pgSz w:w="12240" w:h="15840"/>
          <w:pgMar w:top="2880" w:right="1080" w:bottom="1440" w:left="1080" w:header="0" w:footer="504" w:gutter="0"/>
          <w:pgNumType w:start="0"/>
          <w:cols w:space="720"/>
          <w:titlePg/>
          <w:docGrid w:linePitch="326"/>
        </w:sectPr>
      </w:pPr>
    </w:p>
    <w:p w14:paraId="54680CCE" w14:textId="77777777" w:rsidR="00C201F9" w:rsidRPr="00D950E3" w:rsidRDefault="00C201F9" w:rsidP="00C201F9">
      <w:pPr>
        <w:rPr>
          <w:rFonts w:ascii="Trebuchet MS" w:hAnsi="Trebuchet MS"/>
          <w:b/>
        </w:rPr>
      </w:pPr>
      <w:r w:rsidRPr="00D950E3">
        <w:rPr>
          <w:rFonts w:ascii="Trebuchet MS" w:hAnsi="Trebuchet MS"/>
          <w:b/>
        </w:rPr>
        <w:lastRenderedPageBreak/>
        <w:t>Checklist for Writing the CIPR</w:t>
      </w:r>
    </w:p>
    <w:p w14:paraId="36C02802" w14:textId="77777777" w:rsidR="00C201F9" w:rsidRPr="00620E61" w:rsidRDefault="00C201F9" w:rsidP="00C201F9">
      <w:pPr>
        <w:pStyle w:val="CCNEMainHeader"/>
        <w:rPr>
          <w:sz w:val="20"/>
        </w:rPr>
      </w:pPr>
    </w:p>
    <w:p w14:paraId="04CBA128" w14:textId="77777777" w:rsidR="00C201F9" w:rsidRPr="00393C66" w:rsidRDefault="00C201F9" w:rsidP="00C201F9">
      <w:pPr>
        <w:numPr>
          <w:ilvl w:val="0"/>
          <w:numId w:val="16"/>
        </w:numPr>
        <w:tabs>
          <w:tab w:val="clear" w:pos="720"/>
          <w:tab w:val="num" w:pos="360"/>
        </w:tabs>
        <w:ind w:hanging="720"/>
        <w:rPr>
          <w:rFonts w:ascii="Trebuchet MS" w:hAnsi="Trebuchet MS"/>
          <w:sz w:val="20"/>
          <w:szCs w:val="20"/>
        </w:rPr>
      </w:pPr>
      <w:r>
        <w:rPr>
          <w:noProof/>
        </w:rPr>
        <mc:AlternateContent>
          <mc:Choice Requires="wps">
            <w:drawing>
              <wp:anchor distT="0" distB="0" distL="114300" distR="114300" simplePos="0" relativeHeight="251659264" behindDoc="0" locked="0" layoutInCell="1" allowOverlap="1" wp14:anchorId="5D4E03A1" wp14:editId="14EE16A6">
                <wp:simplePos x="0" y="0"/>
                <wp:positionH relativeFrom="column">
                  <wp:posOffset>9525</wp:posOffset>
                </wp:positionH>
                <wp:positionV relativeFrom="paragraph">
                  <wp:posOffset>-4445</wp:posOffset>
                </wp:positionV>
                <wp:extent cx="161925" cy="142875"/>
                <wp:effectExtent l="0" t="0" r="28575" b="28575"/>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7B25EB" id="Rectangle 7" o:spid="_x0000_s1026" style="position:absolute;margin-left:.75pt;margin-top:-.35pt;width:12.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 the font size must be </w:t>
      </w:r>
      <w:r w:rsidRPr="004F4AEF">
        <w:rPr>
          <w:rFonts w:ascii="Trebuchet MS" w:hAnsi="Trebuchet MS"/>
          <w:sz w:val="20"/>
          <w:szCs w:val="20"/>
        </w:rPr>
        <w:t xml:space="preserve">a </w:t>
      </w:r>
      <w:r>
        <w:rPr>
          <w:rFonts w:ascii="Trebuchet MS" w:hAnsi="Trebuchet MS"/>
          <w:sz w:val="20"/>
          <w:szCs w:val="20"/>
        </w:rPr>
        <w:t xml:space="preserve">minimum </w:t>
      </w:r>
      <w:r w:rsidRPr="004F4AEF">
        <w:rPr>
          <w:rFonts w:ascii="Trebuchet MS" w:hAnsi="Trebuchet MS"/>
          <w:sz w:val="20"/>
          <w:szCs w:val="20"/>
        </w:rPr>
        <w:t>of 10</w:t>
      </w:r>
      <w:r w:rsidRPr="00E36292">
        <w:rPr>
          <w:rFonts w:ascii="Trebuchet MS" w:hAnsi="Trebuchet MS"/>
          <w:sz w:val="20"/>
          <w:szCs w:val="20"/>
        </w:rPr>
        <w:t xml:space="preserve">; </w:t>
      </w:r>
      <w:r w:rsidRPr="00393C66">
        <w:rPr>
          <w:rFonts w:ascii="Trebuchet MS" w:hAnsi="Trebuchet MS"/>
          <w:sz w:val="20"/>
          <w:szCs w:val="20"/>
        </w:rPr>
        <w:t xml:space="preserve"> </w:t>
      </w:r>
    </w:p>
    <w:p w14:paraId="12F23980" w14:textId="77777777" w:rsidR="00C201F9" w:rsidRDefault="00C201F9" w:rsidP="00C201F9">
      <w:pPr>
        <w:ind w:left="450"/>
        <w:rPr>
          <w:rFonts w:ascii="Trebuchet MS" w:hAnsi="Trebuchet MS"/>
          <w:sz w:val="20"/>
          <w:szCs w:val="20"/>
        </w:rPr>
      </w:pPr>
    </w:p>
    <w:p w14:paraId="71949F4A" w14:textId="77777777" w:rsidR="00C201F9" w:rsidRDefault="00C201F9" w:rsidP="00C201F9">
      <w:pPr>
        <w:ind w:left="450"/>
        <w:rPr>
          <w:rFonts w:ascii="Trebuchet MS" w:hAnsi="Trebuchet MS"/>
          <w:sz w:val="20"/>
          <w:szCs w:val="20"/>
        </w:rPr>
      </w:pPr>
      <w:r>
        <w:rPr>
          <w:noProof/>
        </w:rPr>
        <mc:AlternateContent>
          <mc:Choice Requires="wps">
            <w:drawing>
              <wp:anchor distT="0" distB="0" distL="114300" distR="114300" simplePos="0" relativeHeight="251660288" behindDoc="0" locked="0" layoutInCell="1" allowOverlap="1" wp14:anchorId="0CE7AC02" wp14:editId="2EBE8A11">
                <wp:simplePos x="0" y="0"/>
                <wp:positionH relativeFrom="column">
                  <wp:posOffset>1905</wp:posOffset>
                </wp:positionH>
                <wp:positionV relativeFrom="paragraph">
                  <wp:posOffset>50800</wp:posOffset>
                </wp:positionV>
                <wp:extent cx="161925" cy="142875"/>
                <wp:effectExtent l="0" t="0" r="28575" b="2857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01CE17" id="Rectangle 5" o:spid="_x0000_s1026" style="position:absolute;margin-left:.15pt;margin-top:4pt;width:12.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" fillcolor="window" strokecolor="#0d0d0d" strokeweight="2pt">
                <v:path arrowok="t"/>
              </v:rect>
            </w:pict>
          </mc:Fallback>
        </mc:AlternateContent>
      </w:r>
      <w:r>
        <w:rPr>
          <w:rFonts w:ascii="Trebuchet MS" w:hAnsi="Trebuchet MS"/>
          <w:sz w:val="20"/>
          <w:szCs w:val="20"/>
        </w:rPr>
        <w:t xml:space="preserve">the Program Response must be single </w:t>
      </w:r>
      <w:proofErr w:type="gramStart"/>
      <w:r>
        <w:rPr>
          <w:rFonts w:ascii="Trebuchet MS" w:hAnsi="Trebuchet MS"/>
          <w:sz w:val="20"/>
          <w:szCs w:val="20"/>
        </w:rPr>
        <w:t>spaced;</w:t>
      </w:r>
      <w:proofErr w:type="gramEnd"/>
    </w:p>
    <w:p w14:paraId="6DAFD822" w14:textId="77777777" w:rsidR="00C201F9" w:rsidRPr="00E71E4E" w:rsidRDefault="00C201F9" w:rsidP="00C201F9">
      <w:pPr>
        <w:ind w:left="450"/>
        <w:rPr>
          <w:rFonts w:ascii="Trebuchet MS" w:hAnsi="Trebuchet MS"/>
          <w:noProof/>
          <w:sz w:val="20"/>
          <w:szCs w:val="20"/>
        </w:rPr>
      </w:pPr>
    </w:p>
    <w:p w14:paraId="0E03931B" w14:textId="77777777" w:rsidR="00C201F9" w:rsidRDefault="00C201F9" w:rsidP="00C201F9">
      <w:pPr>
        <w:ind w:left="450"/>
        <w:rPr>
          <w:rFonts w:ascii="Trebuchet MS" w:hAnsi="Trebuchet MS"/>
          <w:sz w:val="20"/>
          <w:szCs w:val="20"/>
        </w:rPr>
      </w:pPr>
      <w:r>
        <w:rPr>
          <w:noProof/>
        </w:rPr>
        <mc:AlternateContent>
          <mc:Choice Requires="wps">
            <w:drawing>
              <wp:anchor distT="0" distB="0" distL="114300" distR="114300" simplePos="0" relativeHeight="251661312" behindDoc="0" locked="0" layoutInCell="1" allowOverlap="1" wp14:anchorId="5EC370A3" wp14:editId="0AC4FB7A">
                <wp:simplePos x="0" y="0"/>
                <wp:positionH relativeFrom="column">
                  <wp:posOffset>9525</wp:posOffset>
                </wp:positionH>
                <wp:positionV relativeFrom="paragraph">
                  <wp:posOffset>50800</wp:posOffset>
                </wp:positionV>
                <wp:extent cx="161925" cy="142875"/>
                <wp:effectExtent l="0" t="0" r="28575"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052DAC" id="Rectangle 4" o:spid="_x0000_s1026" style="position:absolute;margin-left:.75pt;margin-top:4pt;width:12.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the document must be no longer than 50 pages (the appendices are excluded from the page limit</w:t>
      </w:r>
      <w:proofErr w:type="gramStart"/>
      <w:r>
        <w:rPr>
          <w:rFonts w:ascii="Trebuchet MS" w:hAnsi="Trebuchet MS"/>
          <w:sz w:val="20"/>
          <w:szCs w:val="20"/>
        </w:rPr>
        <w:t>);</w:t>
      </w:r>
      <w:proofErr w:type="gramEnd"/>
    </w:p>
    <w:p w14:paraId="3A2F24F0" w14:textId="77777777" w:rsidR="00C201F9" w:rsidRPr="00E71E4E" w:rsidRDefault="00C201F9" w:rsidP="00C201F9">
      <w:pPr>
        <w:ind w:left="450"/>
        <w:rPr>
          <w:rFonts w:ascii="Trebuchet MS" w:hAnsi="Trebuchet MS"/>
          <w:sz w:val="20"/>
          <w:szCs w:val="20"/>
        </w:rPr>
      </w:pPr>
    </w:p>
    <w:p w14:paraId="3DA8D285" w14:textId="77777777" w:rsidR="00C201F9" w:rsidRDefault="00C201F9" w:rsidP="00C201F9">
      <w:pPr>
        <w:ind w:left="450"/>
        <w:rPr>
          <w:rFonts w:ascii="Trebuchet MS" w:hAnsi="Trebuchet MS"/>
          <w:sz w:val="20"/>
          <w:szCs w:val="20"/>
        </w:rPr>
      </w:pPr>
      <w:r>
        <w:rPr>
          <w:noProof/>
        </w:rPr>
        <mc:AlternateContent>
          <mc:Choice Requires="wps">
            <w:drawing>
              <wp:anchor distT="0" distB="0" distL="114300" distR="114300" simplePos="0" relativeHeight="251662336" behindDoc="0" locked="0" layoutInCell="1" allowOverlap="1" wp14:anchorId="41F03E21" wp14:editId="388C446A">
                <wp:simplePos x="0" y="0"/>
                <wp:positionH relativeFrom="column">
                  <wp:posOffset>9525</wp:posOffset>
                </wp:positionH>
                <wp:positionV relativeFrom="paragraph">
                  <wp:posOffset>-635</wp:posOffset>
                </wp:positionV>
                <wp:extent cx="161925" cy="142875"/>
                <wp:effectExtent l="0" t="0" r="28575" b="2857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DFF872" id="Rectangle 3" o:spid="_x0000_s1026" style="position:absolute;margin-left:.75pt;margin-top:-.05pt;width:12.7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the institution must provide a Program Response for each key </w:t>
      </w:r>
      <w:proofErr w:type="gramStart"/>
      <w:r>
        <w:rPr>
          <w:rFonts w:ascii="Trebuchet MS" w:hAnsi="Trebuchet MS"/>
          <w:sz w:val="20"/>
          <w:szCs w:val="20"/>
        </w:rPr>
        <w:t>element;</w:t>
      </w:r>
      <w:proofErr w:type="gramEnd"/>
    </w:p>
    <w:p w14:paraId="10A10F29" w14:textId="77777777" w:rsidR="00C201F9" w:rsidRDefault="00C201F9" w:rsidP="00C201F9">
      <w:pPr>
        <w:ind w:left="450"/>
        <w:rPr>
          <w:rFonts w:ascii="Trebuchet MS" w:hAnsi="Trebuchet MS"/>
          <w:sz w:val="20"/>
          <w:szCs w:val="20"/>
        </w:rPr>
      </w:pPr>
    </w:p>
    <w:p w14:paraId="0DCF5F61" w14:textId="77777777" w:rsidR="00C201F9" w:rsidRDefault="00C201F9" w:rsidP="00C201F9">
      <w:pPr>
        <w:ind w:left="450"/>
        <w:rPr>
          <w:rFonts w:ascii="Trebuchet MS" w:hAnsi="Trebuchet MS"/>
          <w:sz w:val="20"/>
          <w:szCs w:val="20"/>
        </w:rPr>
      </w:pPr>
      <w:r>
        <w:rPr>
          <w:noProof/>
        </w:rPr>
        <mc:AlternateContent>
          <mc:Choice Requires="wps">
            <w:drawing>
              <wp:anchor distT="0" distB="0" distL="114300" distR="114300" simplePos="0" relativeHeight="251663360" behindDoc="0" locked="0" layoutInCell="1" allowOverlap="1" wp14:anchorId="78297AD5" wp14:editId="6A5A45E5">
                <wp:simplePos x="0" y="0"/>
                <wp:positionH relativeFrom="column">
                  <wp:posOffset>9525</wp:posOffset>
                </wp:positionH>
                <wp:positionV relativeFrom="paragraph">
                  <wp:posOffset>37465</wp:posOffset>
                </wp:positionV>
                <wp:extent cx="161925" cy="142875"/>
                <wp:effectExtent l="0" t="0" r="28575" b="2857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404BAE" id="Rectangle 3" o:spid="_x0000_s1026" style="position:absolute;margin-left:.75pt;margin-top:2.95pt;width:12.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the Program Response</w:t>
      </w:r>
      <w:r w:rsidRPr="001502BE">
        <w:rPr>
          <w:rFonts w:ascii="Trebuchet MS" w:hAnsi="Trebuchet MS"/>
          <w:sz w:val="20"/>
          <w:szCs w:val="20"/>
        </w:rPr>
        <w:t xml:space="preserve"> </w:t>
      </w:r>
      <w:r>
        <w:rPr>
          <w:rFonts w:ascii="Trebuchet MS" w:hAnsi="Trebuchet MS"/>
          <w:sz w:val="20"/>
          <w:szCs w:val="20"/>
        </w:rPr>
        <w:t>to each key element must adequately address all nurse residency programs</w:t>
      </w:r>
      <w:r w:rsidR="00E96F6F">
        <w:rPr>
          <w:rFonts w:ascii="Trebuchet MS" w:hAnsi="Trebuchet MS"/>
          <w:sz w:val="20"/>
          <w:szCs w:val="20"/>
        </w:rPr>
        <w:t xml:space="preserve"> (</w:t>
      </w:r>
      <w:r w:rsidR="00C46625">
        <w:rPr>
          <w:rFonts w:ascii="Trebuchet MS" w:hAnsi="Trebuchet MS"/>
          <w:sz w:val="20"/>
          <w:szCs w:val="20"/>
        </w:rPr>
        <w:t xml:space="preserve">employee-based and/or federally </w:t>
      </w:r>
      <w:r w:rsidR="00E96F6F">
        <w:rPr>
          <w:rFonts w:ascii="Trebuchet MS" w:hAnsi="Trebuchet MS"/>
          <w:sz w:val="20"/>
          <w:szCs w:val="20"/>
        </w:rPr>
        <w:t>funded traineeship)</w:t>
      </w:r>
      <w:r>
        <w:rPr>
          <w:rFonts w:ascii="Trebuchet MS" w:hAnsi="Trebuchet MS"/>
          <w:sz w:val="20"/>
          <w:szCs w:val="20"/>
        </w:rPr>
        <w:t xml:space="preserve"> that were directed to submit the CIPR; and</w:t>
      </w:r>
    </w:p>
    <w:p w14:paraId="678ACAA7" w14:textId="77777777" w:rsidR="00C201F9" w:rsidRDefault="00C201F9" w:rsidP="00C201F9">
      <w:pPr>
        <w:ind w:left="450"/>
        <w:rPr>
          <w:rFonts w:ascii="Trebuchet MS" w:hAnsi="Trebuchet MS"/>
          <w:sz w:val="20"/>
          <w:szCs w:val="20"/>
        </w:rPr>
      </w:pPr>
    </w:p>
    <w:p w14:paraId="528D4E45" w14:textId="77777777" w:rsidR="00C201F9" w:rsidRDefault="00C201F9" w:rsidP="00C201F9">
      <w:pPr>
        <w:ind w:left="450"/>
        <w:rPr>
          <w:rFonts w:ascii="Trebuchet MS" w:hAnsi="Trebuchet MS"/>
          <w:sz w:val="20"/>
          <w:szCs w:val="20"/>
        </w:rPr>
      </w:pPr>
      <w:r>
        <w:rPr>
          <w:noProof/>
        </w:rPr>
        <mc:AlternateContent>
          <mc:Choice Requires="wps">
            <w:drawing>
              <wp:anchor distT="0" distB="0" distL="114300" distR="114300" simplePos="0" relativeHeight="251664384" behindDoc="0" locked="0" layoutInCell="1" allowOverlap="1" wp14:anchorId="24386099" wp14:editId="21DE9178">
                <wp:simplePos x="0" y="0"/>
                <wp:positionH relativeFrom="column">
                  <wp:posOffset>9525</wp:posOffset>
                </wp:positionH>
                <wp:positionV relativeFrom="paragraph">
                  <wp:posOffset>-4445</wp:posOffset>
                </wp:positionV>
                <wp:extent cx="161925" cy="142875"/>
                <wp:effectExtent l="0" t="0" r="28575" b="2857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3E1579" id="Rectangle 3" o:spid="_x0000_s1026" style="position:absolute;margin-left:.75pt;margin-top:-.35pt;width:12.7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the standards and key elements provided in the CIPR template must not be altered or deleted by the </w:t>
      </w:r>
      <w:r w:rsidR="00E96F6F">
        <w:rPr>
          <w:rFonts w:ascii="Trebuchet MS" w:hAnsi="Trebuchet MS"/>
          <w:sz w:val="20"/>
          <w:szCs w:val="20"/>
        </w:rPr>
        <w:t>healthcare organization</w:t>
      </w:r>
      <w:r>
        <w:rPr>
          <w:rFonts w:ascii="Trebuchet MS" w:hAnsi="Trebuchet MS"/>
          <w:sz w:val="20"/>
          <w:szCs w:val="20"/>
        </w:rPr>
        <w:t>.</w:t>
      </w:r>
    </w:p>
    <w:p w14:paraId="12009299" w14:textId="77777777" w:rsidR="009C25CF" w:rsidRPr="00E36292" w:rsidRDefault="009C25CF" w:rsidP="009C25CF">
      <w:pPr>
        <w:rPr>
          <w:rFonts w:ascii="Trebuchet MS" w:hAnsi="Trebuchet MS" w:cs="Arial"/>
          <w:sz w:val="20"/>
          <w:szCs w:val="20"/>
        </w:rPr>
      </w:pPr>
    </w:p>
    <w:p w14:paraId="3B04AFC7" w14:textId="77777777" w:rsidR="009C25CF" w:rsidRDefault="009C25CF" w:rsidP="009C25CF">
      <w:pPr>
        <w:tabs>
          <w:tab w:val="center" w:pos="4680"/>
        </w:tabs>
        <w:suppressAutoHyphens/>
        <w:rPr>
          <w:rFonts w:ascii="Trebuchet MS" w:hAnsi="Trebuchet MS"/>
          <w:spacing w:val="-2"/>
          <w:sz w:val="36"/>
          <w:szCs w:val="36"/>
        </w:rPr>
      </w:pPr>
    </w:p>
    <w:p w14:paraId="3DD847F9" w14:textId="77777777" w:rsidR="00170317" w:rsidRDefault="00170317" w:rsidP="009C25CF">
      <w:pPr>
        <w:tabs>
          <w:tab w:val="center" w:pos="4680"/>
        </w:tabs>
        <w:suppressAutoHyphens/>
        <w:rPr>
          <w:rFonts w:ascii="Trebuchet MS" w:hAnsi="Trebuchet MS"/>
          <w:spacing w:val="-2"/>
          <w:sz w:val="36"/>
          <w:szCs w:val="36"/>
        </w:rPr>
      </w:pPr>
    </w:p>
    <w:p w14:paraId="2D4DFDC4" w14:textId="77777777" w:rsidR="00170317" w:rsidRPr="00C56CF6" w:rsidRDefault="00170317" w:rsidP="009C25CF">
      <w:pPr>
        <w:tabs>
          <w:tab w:val="center" w:pos="4680"/>
        </w:tabs>
        <w:suppressAutoHyphens/>
        <w:rPr>
          <w:rFonts w:ascii="Trebuchet MS" w:hAnsi="Trebuchet MS"/>
          <w:spacing w:val="-2"/>
          <w:sz w:val="36"/>
          <w:szCs w:val="36"/>
        </w:rPr>
        <w:sectPr w:rsidR="00170317" w:rsidRPr="00C56CF6" w:rsidSect="009C25CF">
          <w:headerReference w:type="default" r:id="rId11"/>
          <w:footerReference w:type="default" r:id="rId12"/>
          <w:headerReference w:type="first" r:id="rId13"/>
          <w:footerReference w:type="first" r:id="rId14"/>
          <w:pgSz w:w="12240" w:h="15840"/>
          <w:pgMar w:top="1080" w:right="1080" w:bottom="1080" w:left="1080" w:header="0" w:footer="504" w:gutter="0"/>
          <w:pgNumType w:start="1"/>
          <w:cols w:space="720"/>
          <w:docGrid w:linePitch="326"/>
        </w:sectPr>
      </w:pPr>
    </w:p>
    <w:p w14:paraId="240D07AB" w14:textId="77777777" w:rsidR="00C201F9" w:rsidRDefault="00C201F9" w:rsidP="00C201F9">
      <w:pPr>
        <w:rPr>
          <w:rFonts w:ascii="Trebuchet MS" w:hAnsi="Trebuchet MS" w:cs="Arial"/>
          <w:b/>
          <w:spacing w:val="-2"/>
        </w:rPr>
      </w:pPr>
      <w:r>
        <w:rPr>
          <w:rFonts w:ascii="Trebuchet MS" w:hAnsi="Trebuchet MS" w:cs="Arial"/>
          <w:b/>
          <w:spacing w:val="-2"/>
        </w:rPr>
        <w:lastRenderedPageBreak/>
        <w:t>Continued Compliance with CCNE</w:t>
      </w:r>
      <w:r w:rsidRPr="00245A5F">
        <w:rPr>
          <w:rFonts w:ascii="Trebuchet MS" w:hAnsi="Trebuchet MS" w:cs="Arial"/>
          <w:b/>
          <w:spacing w:val="-2"/>
        </w:rPr>
        <w:t xml:space="preserve"> Standards &amp; Key Elements</w:t>
      </w:r>
    </w:p>
    <w:p w14:paraId="22EBFF31" w14:textId="77777777" w:rsidR="00C201F9" w:rsidRPr="00245A5F" w:rsidRDefault="00C201F9" w:rsidP="00C201F9">
      <w:pPr>
        <w:tabs>
          <w:tab w:val="left" w:pos="-720"/>
        </w:tabs>
        <w:suppressAutoHyphens/>
        <w:spacing w:line="240" w:lineRule="atLeast"/>
        <w:rPr>
          <w:rFonts w:ascii="Trebuchet MS" w:hAnsi="Trebuchet MS" w:cs="Arial"/>
          <w:b/>
          <w:spacing w:val="-2"/>
        </w:rPr>
      </w:pPr>
    </w:p>
    <w:p w14:paraId="52A9CCFF" w14:textId="77777777" w:rsidR="00C201F9" w:rsidRDefault="00C201F9" w:rsidP="00C201F9">
      <w:pPr>
        <w:spacing w:line="240" w:lineRule="atLeast"/>
        <w:ind w:left="2160" w:hanging="2160"/>
        <w:rPr>
          <w:rFonts w:ascii="Trebuchet MS" w:hAnsi="Trebuchet MS" w:cs="Arial"/>
          <w:b/>
          <w:bCs/>
        </w:rPr>
      </w:pPr>
      <w:r w:rsidRPr="00245A5F">
        <w:rPr>
          <w:rFonts w:ascii="Trebuchet MS" w:hAnsi="Trebuchet MS" w:cs="Arial"/>
          <w:b/>
          <w:bCs/>
        </w:rPr>
        <w:t>Introduction</w:t>
      </w:r>
    </w:p>
    <w:p w14:paraId="572A3671" w14:textId="77777777" w:rsidR="00C201F9" w:rsidRPr="00245A5F" w:rsidRDefault="00C201F9" w:rsidP="00C201F9">
      <w:pPr>
        <w:spacing w:line="240" w:lineRule="atLeast"/>
        <w:ind w:left="2160" w:hanging="2160"/>
        <w:rPr>
          <w:rFonts w:ascii="Trebuchet MS" w:hAnsi="Trebuchet MS" w:cs="Arial"/>
          <w:b/>
          <w:bCs/>
        </w:rPr>
      </w:pPr>
    </w:p>
    <w:p w14:paraId="097764CC" w14:textId="77777777" w:rsidR="00C201F9" w:rsidRDefault="00C201F9" w:rsidP="00C201F9">
      <w:pPr>
        <w:spacing w:line="240" w:lineRule="atLeast"/>
        <w:rPr>
          <w:rFonts w:ascii="Trebuchet MS" w:hAnsi="Trebuchet MS" w:cs="Arial"/>
          <w:sz w:val="20"/>
          <w:szCs w:val="20"/>
        </w:rPr>
      </w:pPr>
      <w:r w:rsidRPr="001937C1">
        <w:rPr>
          <w:rFonts w:ascii="Trebuchet MS" w:hAnsi="Trebuchet MS" w:cs="Arial"/>
          <w:sz w:val="20"/>
          <w:szCs w:val="20"/>
        </w:rPr>
        <w:t xml:space="preserve">In one page or less, summarize under “Program Response” major events that have occurred at the </w:t>
      </w:r>
      <w:r w:rsidR="00E96F6F">
        <w:rPr>
          <w:rFonts w:ascii="Trebuchet MS" w:hAnsi="Trebuchet MS" w:cs="Arial"/>
          <w:sz w:val="20"/>
          <w:szCs w:val="20"/>
        </w:rPr>
        <w:t>healthcare organization</w:t>
      </w:r>
      <w:r w:rsidRPr="001937C1">
        <w:rPr>
          <w:rFonts w:ascii="Trebuchet MS" w:hAnsi="Trebuchet MS" w:cs="Arial"/>
          <w:sz w:val="20"/>
          <w:szCs w:val="20"/>
        </w:rPr>
        <w:t xml:space="preserve"> and/or program level since the most r</w:t>
      </w:r>
      <w:r>
        <w:rPr>
          <w:rFonts w:ascii="Trebuchet MS" w:hAnsi="Trebuchet MS" w:cs="Arial"/>
          <w:sz w:val="20"/>
          <w:szCs w:val="20"/>
        </w:rPr>
        <w:t xml:space="preserve">ecent CCNE on-site evaluation. </w:t>
      </w:r>
      <w:r w:rsidRPr="001937C1">
        <w:rPr>
          <w:rFonts w:ascii="Trebuchet MS" w:hAnsi="Trebuchet MS" w:cs="Arial"/>
          <w:sz w:val="20"/>
          <w:szCs w:val="20"/>
        </w:rPr>
        <w:t>Include a description of c</w:t>
      </w:r>
      <w:r>
        <w:rPr>
          <w:rFonts w:ascii="Trebuchet MS" w:hAnsi="Trebuchet MS" w:cs="Arial"/>
          <w:sz w:val="20"/>
          <w:szCs w:val="20"/>
        </w:rPr>
        <w:t>hanges at the healthcare organization</w:t>
      </w:r>
      <w:r w:rsidRPr="001937C1">
        <w:rPr>
          <w:rFonts w:ascii="Trebuchet MS" w:hAnsi="Trebuchet MS" w:cs="Arial"/>
          <w:sz w:val="20"/>
          <w:szCs w:val="20"/>
        </w:rPr>
        <w:t xml:space="preserve"> if they have had a significant impact on the program. </w:t>
      </w:r>
    </w:p>
    <w:p w14:paraId="44628E1F" w14:textId="77777777" w:rsidR="00C201F9" w:rsidRPr="001937C1" w:rsidRDefault="00C201F9" w:rsidP="00C201F9">
      <w:pPr>
        <w:spacing w:line="240" w:lineRule="atLeast"/>
        <w:rPr>
          <w:rFonts w:ascii="Trebuchet MS" w:hAnsi="Trebuchet MS" w:cs="Arial"/>
          <w:sz w:val="20"/>
          <w:szCs w:val="20"/>
        </w:rPr>
      </w:pPr>
    </w:p>
    <w:p w14:paraId="13F314F4" w14:textId="77777777" w:rsidR="00C201F9" w:rsidRDefault="00C201F9" w:rsidP="00C201F9">
      <w:pPr>
        <w:spacing w:line="240" w:lineRule="atLeast"/>
        <w:rPr>
          <w:rFonts w:ascii="Trebuchet MS" w:hAnsi="Trebuchet MS" w:cs="Arial"/>
          <w:b/>
          <w:sz w:val="20"/>
          <w:szCs w:val="20"/>
        </w:rPr>
      </w:pPr>
      <w:r w:rsidRPr="00245A5F">
        <w:rPr>
          <w:rFonts w:ascii="Trebuchet MS" w:hAnsi="Trebuchet MS" w:cs="Arial"/>
          <w:b/>
          <w:sz w:val="20"/>
          <w:szCs w:val="20"/>
        </w:rPr>
        <w:t>Program Response:</w:t>
      </w:r>
    </w:p>
    <w:p w14:paraId="6F779860" w14:textId="77777777" w:rsidR="00C201F9" w:rsidRDefault="00C201F9" w:rsidP="00C201F9">
      <w:pPr>
        <w:spacing w:line="240" w:lineRule="atLeast"/>
        <w:rPr>
          <w:rFonts w:ascii="Trebuchet MS" w:hAnsi="Trebuchet MS" w:cs="Arial"/>
          <w:b/>
          <w:sz w:val="20"/>
          <w:szCs w:val="20"/>
        </w:rPr>
      </w:pPr>
    </w:p>
    <w:p w14:paraId="5A1D7C81" w14:textId="77777777" w:rsidR="00C201F9" w:rsidRDefault="00C201F9" w:rsidP="00C201F9">
      <w:pPr>
        <w:spacing w:line="240" w:lineRule="atLeast"/>
        <w:rPr>
          <w:rFonts w:ascii="Trebuchet MS" w:hAnsi="Trebuchet MS" w:cs="Arial"/>
          <w:b/>
          <w:sz w:val="20"/>
          <w:szCs w:val="20"/>
        </w:rPr>
      </w:pPr>
    </w:p>
    <w:p w14:paraId="383E54C7" w14:textId="77777777" w:rsidR="00C201F9" w:rsidRDefault="00C201F9" w:rsidP="00C201F9">
      <w:pPr>
        <w:spacing w:line="240" w:lineRule="atLeast"/>
        <w:rPr>
          <w:rFonts w:ascii="Trebuchet MS" w:hAnsi="Trebuchet MS" w:cs="Arial"/>
          <w:b/>
          <w:sz w:val="20"/>
          <w:szCs w:val="20"/>
        </w:rPr>
      </w:pPr>
    </w:p>
    <w:p w14:paraId="4A47300F" w14:textId="77777777" w:rsidR="00C201F9" w:rsidRDefault="00C201F9" w:rsidP="00C201F9">
      <w:pPr>
        <w:spacing w:line="240" w:lineRule="atLeast"/>
        <w:rPr>
          <w:rFonts w:ascii="Trebuchet MS" w:hAnsi="Trebuchet MS" w:cs="Arial"/>
          <w:b/>
          <w:sz w:val="20"/>
          <w:szCs w:val="20"/>
        </w:rPr>
      </w:pPr>
    </w:p>
    <w:p w14:paraId="280B7A28" w14:textId="77777777" w:rsidR="00C201F9" w:rsidRDefault="00C201F9" w:rsidP="00C201F9">
      <w:pPr>
        <w:spacing w:line="240" w:lineRule="atLeast"/>
        <w:rPr>
          <w:rFonts w:ascii="Trebuchet MS" w:hAnsi="Trebuchet MS" w:cs="Arial"/>
          <w:b/>
          <w:sz w:val="20"/>
          <w:szCs w:val="20"/>
        </w:rPr>
      </w:pPr>
    </w:p>
    <w:p w14:paraId="5B5A07AD" w14:textId="77777777" w:rsidR="00C201F9" w:rsidRDefault="00C201F9" w:rsidP="00C201F9">
      <w:pPr>
        <w:spacing w:line="240" w:lineRule="atLeast"/>
        <w:rPr>
          <w:rFonts w:ascii="Trebuchet MS" w:hAnsi="Trebuchet MS" w:cs="Arial"/>
          <w:b/>
          <w:sz w:val="20"/>
          <w:szCs w:val="20"/>
        </w:rPr>
      </w:pPr>
    </w:p>
    <w:p w14:paraId="27E56C10" w14:textId="77777777" w:rsidR="00C201F9" w:rsidRDefault="00C201F9" w:rsidP="00C201F9">
      <w:pPr>
        <w:spacing w:line="240" w:lineRule="atLeast"/>
        <w:rPr>
          <w:rFonts w:ascii="Trebuchet MS" w:hAnsi="Trebuchet MS" w:cs="Arial"/>
          <w:b/>
          <w:sz w:val="20"/>
          <w:szCs w:val="20"/>
        </w:rPr>
      </w:pPr>
    </w:p>
    <w:p w14:paraId="276F7117" w14:textId="77777777" w:rsidR="00C201F9" w:rsidRDefault="00C201F9" w:rsidP="00C201F9">
      <w:pPr>
        <w:spacing w:line="240" w:lineRule="atLeast"/>
        <w:rPr>
          <w:rFonts w:ascii="Trebuchet MS" w:hAnsi="Trebuchet MS" w:cs="Arial"/>
          <w:b/>
          <w:sz w:val="20"/>
          <w:szCs w:val="20"/>
        </w:rPr>
      </w:pPr>
    </w:p>
    <w:p w14:paraId="79523992" w14:textId="77777777" w:rsidR="00C201F9" w:rsidRDefault="00C201F9" w:rsidP="00C201F9">
      <w:pPr>
        <w:spacing w:line="240" w:lineRule="atLeast"/>
        <w:rPr>
          <w:rFonts w:ascii="Trebuchet MS" w:hAnsi="Trebuchet MS" w:cs="Arial"/>
          <w:b/>
          <w:sz w:val="20"/>
          <w:szCs w:val="20"/>
        </w:rPr>
      </w:pPr>
    </w:p>
    <w:p w14:paraId="62779B69" w14:textId="77777777" w:rsidR="00C201F9" w:rsidRDefault="00C201F9" w:rsidP="00C201F9">
      <w:pPr>
        <w:spacing w:line="240" w:lineRule="atLeast"/>
        <w:rPr>
          <w:rFonts w:ascii="Trebuchet MS" w:hAnsi="Trebuchet MS" w:cs="Arial"/>
          <w:b/>
          <w:sz w:val="20"/>
          <w:szCs w:val="20"/>
        </w:rPr>
      </w:pPr>
    </w:p>
    <w:p w14:paraId="2191F146" w14:textId="77777777" w:rsidR="00C201F9" w:rsidRDefault="00C201F9" w:rsidP="00C201F9">
      <w:pPr>
        <w:spacing w:line="240" w:lineRule="atLeast"/>
        <w:rPr>
          <w:rFonts w:ascii="Trebuchet MS" w:hAnsi="Trebuchet MS" w:cs="Arial"/>
          <w:b/>
          <w:sz w:val="20"/>
          <w:szCs w:val="20"/>
        </w:rPr>
      </w:pPr>
    </w:p>
    <w:p w14:paraId="76E1D402" w14:textId="77777777" w:rsidR="00C201F9" w:rsidRDefault="00C201F9" w:rsidP="00C201F9">
      <w:pPr>
        <w:spacing w:line="240" w:lineRule="atLeast"/>
        <w:rPr>
          <w:rFonts w:ascii="Trebuchet MS" w:hAnsi="Trebuchet MS" w:cs="Arial"/>
          <w:b/>
          <w:sz w:val="20"/>
          <w:szCs w:val="20"/>
        </w:rPr>
      </w:pPr>
    </w:p>
    <w:p w14:paraId="508F38CD" w14:textId="77777777" w:rsidR="00C201F9" w:rsidRDefault="00C201F9" w:rsidP="00C201F9">
      <w:pPr>
        <w:spacing w:line="240" w:lineRule="atLeast"/>
        <w:rPr>
          <w:rFonts w:ascii="Trebuchet MS" w:hAnsi="Trebuchet MS" w:cs="Arial"/>
          <w:b/>
          <w:sz w:val="20"/>
          <w:szCs w:val="20"/>
        </w:rPr>
      </w:pPr>
    </w:p>
    <w:p w14:paraId="2182F5DA" w14:textId="77777777" w:rsidR="00C201F9" w:rsidRDefault="00C201F9" w:rsidP="00C201F9">
      <w:pPr>
        <w:spacing w:line="240" w:lineRule="atLeast"/>
        <w:rPr>
          <w:rFonts w:ascii="Trebuchet MS" w:hAnsi="Trebuchet MS" w:cs="Arial"/>
          <w:b/>
          <w:sz w:val="20"/>
          <w:szCs w:val="20"/>
        </w:rPr>
      </w:pPr>
    </w:p>
    <w:p w14:paraId="381E7CD2" w14:textId="77777777" w:rsidR="00C201F9" w:rsidRPr="00C201F9" w:rsidRDefault="00C201F9" w:rsidP="00C201F9">
      <w:pPr>
        <w:rPr>
          <w:rFonts w:ascii="Trebuchet MS" w:hAnsi="Trebuchet MS" w:cs="Arial"/>
          <w:b/>
          <w:sz w:val="20"/>
          <w:szCs w:val="20"/>
        </w:rPr>
      </w:pPr>
      <w:r>
        <w:rPr>
          <w:rFonts w:ascii="Trebuchet MS" w:hAnsi="Trebuchet MS" w:cs="Arial"/>
          <w:b/>
          <w:sz w:val="20"/>
          <w:szCs w:val="20"/>
        </w:rPr>
        <w:br w:type="page"/>
      </w:r>
      <w:r>
        <w:rPr>
          <w:rFonts w:ascii="Trebuchet MS" w:hAnsi="Trebuchet MS" w:cs="Arial"/>
          <w:b/>
          <w:spacing w:val="-2"/>
        </w:rPr>
        <w:lastRenderedPageBreak/>
        <w:t>Assessment b</w:t>
      </w:r>
      <w:r w:rsidRPr="00245A5F">
        <w:rPr>
          <w:rFonts w:ascii="Trebuchet MS" w:hAnsi="Trebuchet MS" w:cs="Arial"/>
          <w:b/>
          <w:spacing w:val="-2"/>
        </w:rPr>
        <w:t>y Standard</w:t>
      </w:r>
    </w:p>
    <w:p w14:paraId="04A748DA" w14:textId="77777777" w:rsidR="00C201F9" w:rsidRPr="001937C1" w:rsidRDefault="00C201F9" w:rsidP="00C201F9">
      <w:pPr>
        <w:widowControl w:val="0"/>
        <w:autoSpaceDE w:val="0"/>
        <w:autoSpaceDN w:val="0"/>
        <w:adjustRightInd w:val="0"/>
        <w:rPr>
          <w:rFonts w:ascii="Trebuchet MS" w:hAnsi="Trebuchet MS" w:cs="Arial"/>
          <w:b/>
          <w:spacing w:val="-2"/>
          <w:sz w:val="20"/>
          <w:szCs w:val="20"/>
        </w:rPr>
      </w:pPr>
    </w:p>
    <w:p w14:paraId="20A28E64" w14:textId="77777777" w:rsidR="00C201F9" w:rsidRPr="009444E6" w:rsidRDefault="00C201F9" w:rsidP="00C201F9">
      <w:pPr>
        <w:widowControl w:val="0"/>
        <w:autoSpaceDE w:val="0"/>
        <w:autoSpaceDN w:val="0"/>
        <w:adjustRightInd w:val="0"/>
        <w:rPr>
          <w:rFonts w:ascii="Trebuchet MS" w:hAnsi="Trebuchet MS" w:cs="Arial"/>
          <w:b/>
          <w:spacing w:val="-2"/>
          <w:sz w:val="20"/>
          <w:szCs w:val="20"/>
        </w:rPr>
      </w:pPr>
      <w:r w:rsidRPr="001937C1">
        <w:rPr>
          <w:rFonts w:ascii="Trebuchet MS" w:hAnsi="Trebuchet MS" w:cs="Arial"/>
          <w:spacing w:val="-2"/>
          <w:sz w:val="20"/>
          <w:szCs w:val="20"/>
        </w:rPr>
        <w:t xml:space="preserve">Following each key element statement, </w:t>
      </w:r>
      <w:r>
        <w:rPr>
          <w:rFonts w:ascii="Trebuchet MS" w:hAnsi="Trebuchet MS" w:cs="Arial"/>
          <w:spacing w:val="-2"/>
          <w:sz w:val="20"/>
          <w:szCs w:val="20"/>
        </w:rPr>
        <w:t xml:space="preserve">please provide evidence demonstrating </w:t>
      </w:r>
      <w:r w:rsidRPr="003449EB">
        <w:rPr>
          <w:rFonts w:ascii="Trebuchet MS" w:hAnsi="Trebuchet MS" w:cs="Arial"/>
          <w:spacing w:val="-2"/>
          <w:sz w:val="20"/>
          <w:szCs w:val="20"/>
        </w:rPr>
        <w:t>continued</w:t>
      </w:r>
      <w:r w:rsidRPr="003449EB">
        <w:rPr>
          <w:rFonts w:ascii="Trebuchet MS" w:hAnsi="Trebuchet MS" w:cs="Arial"/>
          <w:b/>
          <w:sz w:val="20"/>
          <w:szCs w:val="20"/>
        </w:rPr>
        <w:t xml:space="preserve"> compliance.  </w:t>
      </w:r>
      <w:r w:rsidRPr="00DC1098">
        <w:rPr>
          <w:rFonts w:ascii="Trebuchet MS" w:hAnsi="Trebuchet MS" w:cs="Arial"/>
          <w:sz w:val="20"/>
          <w:szCs w:val="20"/>
        </w:rPr>
        <w:t>Additionally, summarize any pertinent changes or program improvement initiatives that have occurred since the last comprehensive on-site evaluation by CCNE.</w:t>
      </w:r>
      <w:r>
        <w:rPr>
          <w:rFonts w:ascii="Trebuchet MS" w:hAnsi="Trebuchet MS" w:cs="Arial"/>
          <w:b/>
          <w:sz w:val="20"/>
          <w:szCs w:val="20"/>
        </w:rPr>
        <w:t xml:space="preserve">  </w:t>
      </w:r>
      <w:r w:rsidRPr="009444E6">
        <w:rPr>
          <w:rFonts w:ascii="Trebuchet MS" w:hAnsi="Trebuchet MS" w:cs="Arial"/>
          <w:b/>
          <w:sz w:val="20"/>
          <w:szCs w:val="20"/>
          <w:u w:val="single"/>
        </w:rPr>
        <w:t>Before completing this template, refer to CCNE’s FAQs and Guidelines for Preparing the Continuous Improvement Progress Report</w:t>
      </w:r>
      <w:r w:rsidRPr="009444E6">
        <w:rPr>
          <w:rFonts w:ascii="Trebuchet MS" w:hAnsi="Trebuchet MS" w:cs="Arial"/>
          <w:b/>
          <w:sz w:val="20"/>
          <w:szCs w:val="20"/>
        </w:rPr>
        <w:t>.</w:t>
      </w:r>
    </w:p>
    <w:p w14:paraId="173D58D7" w14:textId="77777777" w:rsidR="00C201F9" w:rsidRPr="001937C1" w:rsidRDefault="00C201F9" w:rsidP="00C201F9">
      <w:pPr>
        <w:widowControl w:val="0"/>
        <w:autoSpaceDE w:val="0"/>
        <w:autoSpaceDN w:val="0"/>
        <w:adjustRightInd w:val="0"/>
        <w:rPr>
          <w:rFonts w:ascii="Trebuchet MS" w:hAnsi="Trebuchet MS" w:cs="Arial"/>
          <w:sz w:val="20"/>
          <w:szCs w:val="20"/>
        </w:rPr>
      </w:pPr>
    </w:p>
    <w:p w14:paraId="2785E0A9" w14:textId="0BCC0F8D" w:rsidR="00C201F9" w:rsidRPr="001937C1" w:rsidRDefault="00C201F9" w:rsidP="00C201F9">
      <w:pPr>
        <w:autoSpaceDE w:val="0"/>
        <w:autoSpaceDN w:val="0"/>
        <w:adjustRightInd w:val="0"/>
        <w:spacing w:line="240" w:lineRule="atLeast"/>
        <w:rPr>
          <w:rFonts w:ascii="Trebuchet MS" w:hAnsi="Trebuchet MS" w:cs="Arial"/>
          <w:sz w:val="20"/>
          <w:szCs w:val="20"/>
        </w:rPr>
      </w:pPr>
      <w:r w:rsidRPr="001937C1">
        <w:rPr>
          <w:rFonts w:ascii="Trebuchet MS" w:hAnsi="Trebuchet MS" w:cs="Arial"/>
          <w:sz w:val="20"/>
          <w:szCs w:val="20"/>
        </w:rPr>
        <w:t>Were you requested to address any specific areas of focus/concern (e.g., a compliance concern at the key element level) according to the most recent CCNE accreditation action letter?  If so, please note the specific areas of focus/concern here by indicating which key element(s) this translates to in the 20</w:t>
      </w:r>
      <w:r w:rsidR="00BC610B">
        <w:rPr>
          <w:rFonts w:ascii="Trebuchet MS" w:hAnsi="Trebuchet MS" w:cs="Arial"/>
          <w:sz w:val="20"/>
          <w:szCs w:val="20"/>
        </w:rPr>
        <w:t>21</w:t>
      </w:r>
      <w:r w:rsidRPr="001937C1">
        <w:rPr>
          <w:rFonts w:ascii="Trebuchet MS" w:hAnsi="Trebuchet MS" w:cs="Arial"/>
          <w:sz w:val="20"/>
          <w:szCs w:val="20"/>
        </w:rPr>
        <w:t xml:space="preserve"> CCNE </w:t>
      </w:r>
      <w:r w:rsidRPr="001937C1">
        <w:rPr>
          <w:rFonts w:ascii="Trebuchet MS" w:hAnsi="Trebuchet MS" w:cs="Arial"/>
          <w:i/>
          <w:sz w:val="20"/>
          <w:szCs w:val="20"/>
        </w:rPr>
        <w:t>Standards</w:t>
      </w:r>
      <w:r w:rsidRPr="001937C1">
        <w:rPr>
          <w:rFonts w:ascii="Trebuchet MS" w:hAnsi="Trebuchet MS" w:cs="Arial"/>
          <w:sz w:val="20"/>
          <w:szCs w:val="20"/>
        </w:rPr>
        <w:t>:</w:t>
      </w:r>
    </w:p>
    <w:p w14:paraId="560881D8" w14:textId="77777777" w:rsidR="00C201F9" w:rsidRPr="001937C1" w:rsidRDefault="00C201F9" w:rsidP="00C201F9">
      <w:pPr>
        <w:autoSpaceDE w:val="0"/>
        <w:autoSpaceDN w:val="0"/>
        <w:adjustRightInd w:val="0"/>
        <w:spacing w:line="240" w:lineRule="atLeast"/>
        <w:rPr>
          <w:rFonts w:ascii="Trebuchet MS" w:hAnsi="Trebuchet MS" w:cs="Arial"/>
          <w:sz w:val="20"/>
          <w:szCs w:val="20"/>
        </w:rPr>
      </w:pPr>
    </w:p>
    <w:p w14:paraId="1F6A1C21" w14:textId="11984CB4" w:rsidR="00C201F9" w:rsidRPr="001937C1" w:rsidRDefault="00C201F9" w:rsidP="00C201F9">
      <w:pPr>
        <w:autoSpaceDE w:val="0"/>
        <w:autoSpaceDN w:val="0"/>
        <w:adjustRightInd w:val="0"/>
        <w:spacing w:line="240" w:lineRule="atLeast"/>
        <w:rPr>
          <w:rFonts w:ascii="Trebuchet MS" w:hAnsi="Trebuchet MS" w:cs="Arial"/>
          <w:sz w:val="20"/>
          <w:szCs w:val="20"/>
        </w:rPr>
      </w:pPr>
      <w:r w:rsidRPr="001937C1">
        <w:rPr>
          <w:rFonts w:ascii="Trebuchet MS" w:hAnsi="Trebuchet MS" w:cs="Arial"/>
          <w:sz w:val="20"/>
          <w:szCs w:val="20"/>
        </w:rPr>
        <w:t>[Please contact CCNE if you need a copy of the most recent accreditation action letter. Refer to the reminder email to access the Crosswalk Table showing the relationship between the former (20</w:t>
      </w:r>
      <w:r w:rsidR="00BC610B">
        <w:rPr>
          <w:rFonts w:ascii="Trebuchet MS" w:hAnsi="Trebuchet MS" w:cs="Arial"/>
          <w:sz w:val="20"/>
          <w:szCs w:val="20"/>
        </w:rPr>
        <w:t>15</w:t>
      </w:r>
      <w:r w:rsidRPr="001937C1">
        <w:rPr>
          <w:rFonts w:ascii="Trebuchet MS" w:hAnsi="Trebuchet MS" w:cs="Arial"/>
          <w:sz w:val="20"/>
          <w:szCs w:val="20"/>
        </w:rPr>
        <w:t xml:space="preserve">) CCNE </w:t>
      </w:r>
      <w:r w:rsidRPr="001937C1">
        <w:rPr>
          <w:rFonts w:ascii="Trebuchet MS" w:hAnsi="Trebuchet MS" w:cs="Arial"/>
          <w:i/>
          <w:sz w:val="20"/>
          <w:szCs w:val="20"/>
        </w:rPr>
        <w:t>Standards</w:t>
      </w:r>
      <w:r w:rsidRPr="001937C1">
        <w:rPr>
          <w:rFonts w:ascii="Trebuchet MS" w:hAnsi="Trebuchet MS" w:cs="Arial"/>
          <w:sz w:val="20"/>
          <w:szCs w:val="20"/>
        </w:rPr>
        <w:t xml:space="preserve"> and the current (20</w:t>
      </w:r>
      <w:r w:rsidR="00BC610B">
        <w:rPr>
          <w:rFonts w:ascii="Trebuchet MS" w:hAnsi="Trebuchet MS" w:cs="Arial"/>
          <w:sz w:val="20"/>
          <w:szCs w:val="20"/>
        </w:rPr>
        <w:t>21</w:t>
      </w:r>
      <w:r w:rsidRPr="001937C1">
        <w:rPr>
          <w:rFonts w:ascii="Trebuchet MS" w:hAnsi="Trebuchet MS" w:cs="Arial"/>
          <w:sz w:val="20"/>
          <w:szCs w:val="20"/>
        </w:rPr>
        <w:t xml:space="preserve">) CCNE </w:t>
      </w:r>
      <w:r w:rsidRPr="001937C1">
        <w:rPr>
          <w:rFonts w:ascii="Trebuchet MS" w:hAnsi="Trebuchet MS" w:cs="Arial"/>
          <w:i/>
          <w:sz w:val="20"/>
          <w:szCs w:val="20"/>
        </w:rPr>
        <w:t>Standards</w:t>
      </w:r>
      <w:r w:rsidRPr="001937C1">
        <w:rPr>
          <w:rFonts w:ascii="Trebuchet MS" w:hAnsi="Trebuchet MS" w:cs="Arial"/>
          <w:sz w:val="20"/>
          <w:szCs w:val="20"/>
        </w:rPr>
        <w:t>.]</w:t>
      </w:r>
    </w:p>
    <w:p w14:paraId="44C5DD9A" w14:textId="77777777" w:rsidR="00C201F9" w:rsidRPr="001937C1" w:rsidRDefault="00C201F9" w:rsidP="00C201F9">
      <w:pPr>
        <w:widowControl w:val="0"/>
        <w:autoSpaceDE w:val="0"/>
        <w:autoSpaceDN w:val="0"/>
        <w:adjustRightInd w:val="0"/>
        <w:rPr>
          <w:rFonts w:ascii="Trebuchet MS" w:hAnsi="Trebuchet MS" w:cs="Arial"/>
          <w:sz w:val="20"/>
          <w:szCs w:val="20"/>
        </w:rPr>
      </w:pPr>
    </w:p>
    <w:p w14:paraId="75D33EF3" w14:textId="1AC35887" w:rsidR="00C201F9" w:rsidRPr="001937C1" w:rsidRDefault="00C201F9" w:rsidP="00C201F9">
      <w:pPr>
        <w:widowControl w:val="0"/>
        <w:autoSpaceDE w:val="0"/>
        <w:autoSpaceDN w:val="0"/>
        <w:adjustRightInd w:val="0"/>
        <w:rPr>
          <w:rFonts w:ascii="Trebuchet MS" w:hAnsi="Trebuchet MS" w:cs="Arial"/>
          <w:sz w:val="20"/>
          <w:szCs w:val="20"/>
        </w:rPr>
      </w:pPr>
      <w:r w:rsidRPr="001937C1">
        <w:rPr>
          <w:rFonts w:ascii="Trebuchet MS" w:hAnsi="Trebuchet MS" w:cs="Arial"/>
          <w:sz w:val="20"/>
          <w:szCs w:val="20"/>
        </w:rPr>
        <w:t>A response must be provided for each standard and key element below. Give special attention to any specific areas of focus/concern that were identified previously in the CCNE accreditation action letter.</w:t>
      </w:r>
    </w:p>
    <w:p w14:paraId="4422E098" w14:textId="77777777" w:rsidR="00C201F9" w:rsidRDefault="00170317" w:rsidP="00170317">
      <w:pPr>
        <w:rPr>
          <w:rFonts w:ascii="Trebuchet MS" w:hAnsi="Trebuchet MS" w:cs="Arial"/>
          <w:b/>
          <w:bCs/>
        </w:rPr>
      </w:pPr>
      <w:r>
        <w:rPr>
          <w:rFonts w:ascii="Trebuchet MS" w:hAnsi="Trebuchet MS" w:cs="Arial"/>
          <w:b/>
          <w:bCs/>
        </w:rPr>
        <w:br w:type="page"/>
      </w:r>
    </w:p>
    <w:sdt>
      <w:sdtPr>
        <w:rPr>
          <w:rFonts w:ascii="Trebuchet MS" w:hAnsi="Trebuchet MS"/>
          <w:sz w:val="20"/>
          <w:szCs w:val="20"/>
        </w:rPr>
        <w:id w:val="-1160774899"/>
        <w:lock w:val="contentLocked"/>
        <w:placeholder>
          <w:docPart w:val="D0B22A92696649DFA2C9F5C412B8EEBF"/>
        </w:placeholder>
      </w:sdtPr>
      <w:sdtContent>
        <w:p w14:paraId="39112DA1" w14:textId="77777777" w:rsidR="00D452DA" w:rsidRPr="00D452DA" w:rsidRDefault="00D452DA" w:rsidP="00D452DA">
          <w:pPr>
            <w:pageBreakBefore/>
            <w:tabs>
              <w:tab w:val="left" w:pos="-720"/>
            </w:tabs>
            <w:suppressAutoHyphens/>
            <w:rPr>
              <w:rFonts w:ascii="Trebuchet MS" w:hAnsi="Trebuchet MS"/>
              <w:spacing w:val="-2"/>
              <w:sz w:val="20"/>
              <w:szCs w:val="20"/>
            </w:rPr>
          </w:pPr>
          <w:r w:rsidRPr="00D452DA">
            <w:rPr>
              <w:rFonts w:ascii="Trebuchet MS" w:hAnsi="Trebuchet MS" w:cs="Arial"/>
              <w:b/>
              <w:bCs/>
              <w:sz w:val="20"/>
              <w:szCs w:val="20"/>
            </w:rPr>
            <w:t>Standard I</w:t>
          </w:r>
        </w:p>
        <w:p w14:paraId="631046AA" w14:textId="77777777" w:rsidR="00D452DA" w:rsidRPr="00D452DA" w:rsidRDefault="00D452DA" w:rsidP="00D452DA">
          <w:pPr>
            <w:rPr>
              <w:rFonts w:ascii="Trebuchet MS" w:hAnsi="Trebuchet MS" w:cs="Arial"/>
              <w:b/>
              <w:bCs/>
              <w:sz w:val="20"/>
              <w:szCs w:val="20"/>
            </w:rPr>
          </w:pPr>
          <w:r w:rsidRPr="00D452DA">
            <w:rPr>
              <w:rFonts w:ascii="Trebuchet MS" w:hAnsi="Trebuchet MS" w:cs="Arial"/>
              <w:b/>
              <w:bCs/>
              <w:sz w:val="20"/>
              <w:szCs w:val="20"/>
            </w:rPr>
            <w:t>Program Quality: Program Delivery</w:t>
          </w:r>
        </w:p>
        <w:p w14:paraId="0273C50C" w14:textId="77777777" w:rsidR="00D452DA" w:rsidRPr="00D452DA" w:rsidRDefault="00D452DA" w:rsidP="00D452DA">
          <w:pPr>
            <w:jc w:val="center"/>
            <w:rPr>
              <w:rFonts w:ascii="Trebuchet MS" w:hAnsi="Trebuchet MS" w:cs="Arial"/>
              <w:b/>
              <w:bCs/>
              <w:sz w:val="20"/>
              <w:szCs w:val="20"/>
            </w:rPr>
          </w:pPr>
        </w:p>
        <w:p w14:paraId="2E5B164E" w14:textId="77777777" w:rsidR="00D452DA" w:rsidRPr="00D452DA" w:rsidRDefault="00D452DA" w:rsidP="00D452DA">
          <w:pPr>
            <w:autoSpaceDE w:val="0"/>
            <w:autoSpaceDN w:val="0"/>
            <w:adjustRightInd w:val="0"/>
            <w:rPr>
              <w:rFonts w:ascii="Trebuchet MS" w:hAnsi="Trebuchet MS" w:cs="Arial"/>
              <w:sz w:val="20"/>
              <w:szCs w:val="20"/>
            </w:rPr>
          </w:pPr>
          <w:r w:rsidRPr="00D452DA">
            <w:rPr>
              <w:rFonts w:ascii="Trebuchet MS" w:hAnsi="Trebuchet MS" w:cs="Arial"/>
              <w:sz w:val="20"/>
              <w:szCs w:val="20"/>
            </w:rPr>
            <w:t>The healthcare organization, in partnership with the academic nursing program(s), implements the</w:t>
          </w:r>
        </w:p>
        <w:p w14:paraId="777389F9" w14:textId="77777777" w:rsidR="00D452DA" w:rsidRPr="00D452DA" w:rsidRDefault="00D452DA" w:rsidP="00D452DA">
          <w:pPr>
            <w:autoSpaceDE w:val="0"/>
            <w:autoSpaceDN w:val="0"/>
            <w:adjustRightInd w:val="0"/>
            <w:rPr>
              <w:rFonts w:ascii="Trebuchet MS" w:hAnsi="Trebuchet MS" w:cs="Arial"/>
              <w:sz w:val="20"/>
              <w:szCs w:val="20"/>
            </w:rPr>
          </w:pPr>
          <w:r w:rsidRPr="00D452DA">
            <w:rPr>
              <w:rFonts w:ascii="Trebuchet MS" w:hAnsi="Trebuchet MS" w:cs="Arial"/>
              <w:sz w:val="20"/>
              <w:szCs w:val="20"/>
            </w:rPr>
            <w:t>entry-to-practice nurse residency program in a manner that ensures a successful transition to practice for residents. The healthcare organization and academic nursing program(s) provide qualified program educators (e.g., healthcare organization educators, academic faculty, subject matter experts, and resident facilitators) to enable the entry-to-practice nurse residency program to achieve its mission, goals, and expected outcomes.</w:t>
          </w:r>
        </w:p>
        <w:p w14:paraId="26810BEC"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Cambria" w:eastAsia="Cambria" w:hAnsi="Cambria"/>
          <w:sz w:val="22"/>
          <w:szCs w:val="22"/>
        </w:rPr>
        <w:id w:val="487601549"/>
        <w:lock w:val="contentLocked"/>
        <w:placeholder>
          <w:docPart w:val="D0B22A92696649DFA2C9F5C412B8EEBF"/>
        </w:placeholder>
      </w:sdtPr>
      <w:sdtContent>
        <w:p w14:paraId="3FB316F4" w14:textId="77777777" w:rsidR="00D452DA" w:rsidRPr="00D452DA" w:rsidRDefault="00D452DA" w:rsidP="00D452DA">
          <w:pPr>
            <w:ind w:left="450" w:hanging="450"/>
            <w:rPr>
              <w:rFonts w:ascii="Trebuchet MS" w:eastAsiaTheme="minorHAnsi" w:hAnsi="Trebuchet MS" w:cs="Arial"/>
              <w:b/>
              <w:sz w:val="20"/>
              <w:szCs w:val="20"/>
            </w:rPr>
          </w:pPr>
          <w:r w:rsidRPr="00D452DA">
            <w:rPr>
              <w:rFonts w:ascii="Trebuchet MS" w:eastAsiaTheme="minorHAnsi" w:hAnsi="Trebuchet MS" w:cs="Arial"/>
              <w:b/>
              <w:sz w:val="20"/>
              <w:szCs w:val="20"/>
            </w:rPr>
            <w:t>I-A. The mission, goals, and expected program outcome:</w:t>
          </w:r>
        </w:p>
        <w:p w14:paraId="54846DA6" w14:textId="77777777" w:rsidR="00D452DA" w:rsidRPr="00D452DA" w:rsidRDefault="00D452DA" w:rsidP="00D452DA">
          <w:pPr>
            <w:numPr>
              <w:ilvl w:val="0"/>
              <w:numId w:val="32"/>
            </w:numPr>
            <w:spacing w:after="200"/>
            <w:ind w:left="806"/>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 xml:space="preserve">are congruent with those of the healthcare </w:t>
          </w:r>
          <w:proofErr w:type="gramStart"/>
          <w:r w:rsidRPr="00D452DA">
            <w:rPr>
              <w:rFonts w:ascii="Trebuchet MS" w:eastAsiaTheme="minorHAnsi" w:hAnsi="Trebuchet MS" w:cs="Arial"/>
              <w:b/>
              <w:sz w:val="20"/>
              <w:szCs w:val="20"/>
            </w:rPr>
            <w:t>organization;</w:t>
          </w:r>
          <w:proofErr w:type="gramEnd"/>
        </w:p>
        <w:p w14:paraId="776F5F6E" w14:textId="77777777" w:rsidR="00D452DA" w:rsidRPr="00D452DA" w:rsidRDefault="00D452DA" w:rsidP="00D452DA">
          <w:pPr>
            <w:numPr>
              <w:ilvl w:val="0"/>
              <w:numId w:val="32"/>
            </w:numPr>
            <w:spacing w:after="200"/>
            <w:ind w:left="806"/>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 xml:space="preserve">foster a successful transition to practice for </w:t>
          </w:r>
          <w:proofErr w:type="gramStart"/>
          <w:r w:rsidRPr="00D452DA">
            <w:rPr>
              <w:rFonts w:ascii="Trebuchet MS" w:eastAsiaTheme="minorHAnsi" w:hAnsi="Trebuchet MS" w:cs="Arial"/>
              <w:b/>
              <w:sz w:val="20"/>
              <w:szCs w:val="20"/>
            </w:rPr>
            <w:t>residents;</w:t>
          </w:r>
          <w:proofErr w:type="gramEnd"/>
        </w:p>
        <w:p w14:paraId="06ACEEE8" w14:textId="77777777" w:rsidR="00D452DA" w:rsidRPr="00D452DA" w:rsidRDefault="00D452DA" w:rsidP="00D452DA">
          <w:pPr>
            <w:numPr>
              <w:ilvl w:val="0"/>
              <w:numId w:val="32"/>
            </w:numPr>
            <w:spacing w:after="200"/>
            <w:ind w:left="806"/>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are defined, published, and accessible; and</w:t>
          </w:r>
        </w:p>
        <w:p w14:paraId="18F9EEE9" w14:textId="77777777" w:rsidR="00D452DA" w:rsidRPr="00D452DA" w:rsidRDefault="00D452DA" w:rsidP="00D452DA">
          <w:pPr>
            <w:numPr>
              <w:ilvl w:val="0"/>
              <w:numId w:val="32"/>
            </w:numPr>
            <w:autoSpaceDE w:val="0"/>
            <w:autoSpaceDN w:val="0"/>
            <w:adjustRightInd w:val="0"/>
            <w:spacing w:after="200"/>
            <w:ind w:left="806"/>
            <w:contextualSpacing/>
            <w:rPr>
              <w:rFonts w:ascii="Cambria" w:eastAsia="Cambria" w:hAnsi="Cambria"/>
              <w:sz w:val="22"/>
              <w:szCs w:val="22"/>
            </w:rPr>
          </w:pPr>
          <w:r w:rsidRPr="00D452DA">
            <w:rPr>
              <w:rFonts w:ascii="Trebuchet MS" w:eastAsiaTheme="minorHAnsi" w:hAnsi="Trebuchet MS" w:cs="Arial"/>
              <w:b/>
              <w:sz w:val="20"/>
              <w:szCs w:val="20"/>
            </w:rPr>
            <w:t>are reviewed periodically and revised as appropriate.</w:t>
          </w:r>
        </w:p>
        <w:p w14:paraId="3355FC25" w14:textId="795DA7C3" w:rsidR="00D452DA" w:rsidRPr="00D452DA" w:rsidRDefault="00D452DA" w:rsidP="00D452DA">
          <w:pPr>
            <w:autoSpaceDE w:val="0"/>
            <w:autoSpaceDN w:val="0"/>
            <w:adjustRightInd w:val="0"/>
            <w:spacing w:after="200"/>
            <w:ind w:left="806"/>
            <w:contextualSpacing/>
            <w:rPr>
              <w:rFonts w:ascii="Cambria" w:eastAsia="Cambria" w:hAnsi="Cambria"/>
              <w:sz w:val="22"/>
              <w:szCs w:val="22"/>
            </w:rPr>
          </w:pPr>
        </w:p>
      </w:sdtContent>
    </w:sdt>
    <w:sdt>
      <w:sdtPr>
        <w:rPr>
          <w:rFonts w:ascii="Trebuchet MS" w:hAnsi="Trebuchet MS"/>
          <w:sz w:val="20"/>
          <w:szCs w:val="20"/>
        </w:rPr>
        <w:id w:val="-228232402"/>
        <w:lock w:val="contentLocked"/>
        <w:placeholder>
          <w:docPart w:val="D0B22A92696649DFA2C9F5C412B8EEBF"/>
        </w:placeholder>
      </w:sdtPr>
      <w:sdtEndPr>
        <w:rPr>
          <w:b/>
        </w:rPr>
      </w:sdtEndPr>
      <w:sdtContent>
        <w:p w14:paraId="04B6E452" w14:textId="77777777" w:rsidR="00D452DA" w:rsidRPr="00D452DA" w:rsidRDefault="00D452DA" w:rsidP="00D452DA">
          <w:pPr>
            <w:autoSpaceDE w:val="0"/>
            <w:autoSpaceDN w:val="0"/>
            <w:adjustRightInd w:val="0"/>
            <w:rPr>
              <w:rFonts w:ascii="Trebuchet MS" w:hAnsi="Trebuchet MS"/>
              <w:b/>
              <w:sz w:val="20"/>
              <w:szCs w:val="20"/>
            </w:rPr>
          </w:pPr>
          <w:r w:rsidRPr="00D452DA">
            <w:rPr>
              <w:rFonts w:ascii="Trebuchet MS" w:hAnsi="Trebuchet MS"/>
              <w:b/>
              <w:sz w:val="20"/>
              <w:szCs w:val="20"/>
            </w:rPr>
            <w:t>Program Response:</w:t>
          </w:r>
        </w:p>
        <w:p w14:paraId="7761DF33" w14:textId="77777777" w:rsidR="00D452DA" w:rsidRPr="00D452DA" w:rsidRDefault="00D452DA" w:rsidP="00D452DA">
          <w:pPr>
            <w:autoSpaceDE w:val="0"/>
            <w:autoSpaceDN w:val="0"/>
            <w:adjustRightInd w:val="0"/>
            <w:rPr>
              <w:rFonts w:ascii="Trebuchet MS" w:hAnsi="Trebuchet MS"/>
              <w:b/>
              <w:sz w:val="20"/>
              <w:szCs w:val="20"/>
            </w:rPr>
          </w:pPr>
        </w:p>
      </w:sdtContent>
    </w:sdt>
    <w:p w14:paraId="5E05FEED" w14:textId="3C69AC53"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2711B7A5" w14:textId="77777777" w:rsidR="00D452DA" w:rsidRPr="00D452DA" w:rsidRDefault="00D452DA" w:rsidP="00D452DA">
      <w:pPr>
        <w:autoSpaceDE w:val="0"/>
        <w:autoSpaceDN w:val="0"/>
        <w:adjustRightInd w:val="0"/>
        <w:rPr>
          <w:rFonts w:ascii="Trebuchet MS" w:hAnsi="Trebuchet MS"/>
          <w:sz w:val="20"/>
          <w:szCs w:val="20"/>
        </w:rPr>
      </w:pPr>
    </w:p>
    <w:p w14:paraId="6DBF094F"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808089066"/>
        <w:lock w:val="contentLocked"/>
        <w:placeholder>
          <w:docPart w:val="D0B22A92696649DFA2C9F5C412B8EEBF"/>
        </w:placeholder>
      </w:sdtPr>
      <w:sdtContent>
        <w:p w14:paraId="54D509C5" w14:textId="77777777" w:rsidR="00D452DA" w:rsidRPr="00D452DA" w:rsidRDefault="00D452DA" w:rsidP="00D452DA">
          <w:pPr>
            <w:ind w:left="360" w:hanging="360"/>
            <w:rPr>
              <w:rFonts w:ascii="Trebuchet MS" w:eastAsiaTheme="minorHAnsi" w:hAnsi="Trebuchet MS" w:cs="Arial"/>
              <w:b/>
              <w:sz w:val="20"/>
              <w:szCs w:val="20"/>
            </w:rPr>
          </w:pPr>
          <w:r w:rsidRPr="00D452DA">
            <w:rPr>
              <w:rFonts w:ascii="Trebuchet MS" w:hAnsi="Trebuchet MS"/>
              <w:b/>
              <w:bCs/>
              <w:sz w:val="20"/>
              <w:szCs w:val="20"/>
            </w:rPr>
            <w:t>I-B. Residency program activities build upon knowledge gained and competencies developed during residents’ prelicensure educational experiences.</w:t>
          </w:r>
        </w:p>
        <w:p w14:paraId="0BE49DF7" w14:textId="77777777" w:rsidR="00D452DA" w:rsidRPr="00D452DA" w:rsidRDefault="00D452DA" w:rsidP="00D452DA">
          <w:pPr>
            <w:ind w:left="630" w:hanging="720"/>
            <w:rPr>
              <w:rFonts w:ascii="Trebuchet MS" w:hAnsi="Trebuchet MS"/>
              <w:sz w:val="20"/>
              <w:szCs w:val="20"/>
            </w:rPr>
          </w:pPr>
        </w:p>
      </w:sdtContent>
    </w:sdt>
    <w:sdt>
      <w:sdtPr>
        <w:rPr>
          <w:rFonts w:ascii="Trebuchet MS" w:hAnsi="Trebuchet MS"/>
          <w:sz w:val="20"/>
          <w:szCs w:val="20"/>
        </w:rPr>
        <w:id w:val="192889469"/>
        <w:lock w:val="contentLocked"/>
        <w:placeholder>
          <w:docPart w:val="D0B22A92696649DFA2C9F5C412B8EEBF"/>
        </w:placeholder>
      </w:sdtPr>
      <w:sdtContent>
        <w:p w14:paraId="5C8CC693"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1FAAD7EF" w14:textId="77777777" w:rsidR="00D452DA" w:rsidRPr="00D452DA" w:rsidRDefault="00D452DA" w:rsidP="00D452DA">
          <w:pPr>
            <w:autoSpaceDE w:val="0"/>
            <w:autoSpaceDN w:val="0"/>
            <w:adjustRightInd w:val="0"/>
            <w:rPr>
              <w:rFonts w:ascii="Trebuchet MS" w:hAnsi="Trebuchet MS"/>
              <w:sz w:val="20"/>
              <w:szCs w:val="20"/>
            </w:rPr>
          </w:pPr>
        </w:p>
      </w:sdtContent>
    </w:sdt>
    <w:p w14:paraId="782AC031"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1B1C05DF" w14:textId="77777777" w:rsidR="00D452DA" w:rsidRPr="00D452DA" w:rsidRDefault="00D452DA" w:rsidP="00D452DA">
      <w:pPr>
        <w:autoSpaceDE w:val="0"/>
        <w:autoSpaceDN w:val="0"/>
        <w:adjustRightInd w:val="0"/>
        <w:rPr>
          <w:rFonts w:ascii="Trebuchet MS" w:hAnsi="Trebuchet MS"/>
          <w:sz w:val="20"/>
          <w:szCs w:val="20"/>
        </w:rPr>
      </w:pPr>
    </w:p>
    <w:p w14:paraId="1D1A0F69"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356977403"/>
        <w:lock w:val="contentLocked"/>
        <w:placeholder>
          <w:docPart w:val="D0B22A92696649DFA2C9F5C412B8EEBF"/>
        </w:placeholder>
      </w:sdtPr>
      <w:sdtContent>
        <w:p w14:paraId="0BCDE8FE" w14:textId="77777777" w:rsidR="00D452DA" w:rsidRPr="00D452DA" w:rsidRDefault="00D452DA" w:rsidP="00D452DA">
          <w:pPr>
            <w:ind w:left="450" w:hanging="450"/>
            <w:rPr>
              <w:rFonts w:ascii="Trebuchet MS" w:eastAsiaTheme="minorHAnsi" w:hAnsi="Trebuchet MS" w:cs="Arial"/>
              <w:b/>
              <w:sz w:val="20"/>
              <w:szCs w:val="20"/>
            </w:rPr>
          </w:pPr>
          <w:r w:rsidRPr="00D452DA">
            <w:rPr>
              <w:rFonts w:ascii="Trebuchet MS" w:eastAsiaTheme="minorHAnsi" w:hAnsi="Trebuchet MS" w:cs="Arial"/>
              <w:b/>
              <w:sz w:val="20"/>
              <w:szCs w:val="20"/>
            </w:rPr>
            <w:t xml:space="preserve">I-C. The program is limited to eligible participants, and all eligible participants are in the program. </w:t>
          </w:r>
        </w:p>
        <w:p w14:paraId="75701470"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2086490639"/>
        <w:lock w:val="contentLocked"/>
        <w:placeholder>
          <w:docPart w:val="D0B22A92696649DFA2C9F5C412B8EEBF"/>
        </w:placeholder>
      </w:sdtPr>
      <w:sdtContent>
        <w:p w14:paraId="67CD076B"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3FA28217" w14:textId="77777777" w:rsidR="00D452DA" w:rsidRPr="00D452DA" w:rsidRDefault="00D452DA" w:rsidP="00D452DA">
          <w:pPr>
            <w:autoSpaceDE w:val="0"/>
            <w:autoSpaceDN w:val="0"/>
            <w:adjustRightInd w:val="0"/>
            <w:rPr>
              <w:rFonts w:ascii="Trebuchet MS" w:hAnsi="Trebuchet MS"/>
              <w:sz w:val="20"/>
              <w:szCs w:val="20"/>
            </w:rPr>
          </w:pPr>
        </w:p>
      </w:sdtContent>
    </w:sdt>
    <w:p w14:paraId="58658D9C"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4AF69108" w14:textId="77777777" w:rsidR="00D452DA" w:rsidRPr="00D452DA" w:rsidRDefault="00D452DA" w:rsidP="00D452DA">
      <w:pPr>
        <w:autoSpaceDE w:val="0"/>
        <w:autoSpaceDN w:val="0"/>
        <w:adjustRightInd w:val="0"/>
        <w:rPr>
          <w:rFonts w:ascii="Trebuchet MS" w:hAnsi="Trebuchet MS"/>
          <w:sz w:val="20"/>
          <w:szCs w:val="20"/>
        </w:rPr>
      </w:pPr>
    </w:p>
    <w:p w14:paraId="7026C74E"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469479913"/>
        <w:lock w:val="contentLocked"/>
        <w:placeholder>
          <w:docPart w:val="D0B22A92696649DFA2C9F5C412B8EEBF"/>
        </w:placeholder>
      </w:sdtPr>
      <w:sdtContent>
        <w:p w14:paraId="1AB8EEA7" w14:textId="77777777" w:rsidR="00D452DA" w:rsidRPr="00D452DA" w:rsidRDefault="00D452DA" w:rsidP="00D452DA">
          <w:pPr>
            <w:ind w:left="403" w:hanging="403"/>
            <w:rPr>
              <w:rFonts w:ascii="Trebuchet MS" w:eastAsiaTheme="minorHAnsi" w:hAnsi="Trebuchet MS" w:cs="Arial"/>
              <w:b/>
              <w:sz w:val="20"/>
              <w:szCs w:val="20"/>
            </w:rPr>
          </w:pPr>
          <w:r w:rsidRPr="00D452DA">
            <w:rPr>
              <w:rFonts w:ascii="Trebuchet MS" w:eastAsiaTheme="minorHAnsi" w:hAnsi="Trebuchet MS" w:cs="Arial"/>
              <w:b/>
              <w:sz w:val="20"/>
              <w:szCs w:val="20"/>
            </w:rPr>
            <w:t>I-D. Program educators have the appropriate education and experience to achieve the mission, goals, and expected program outcomes.</w:t>
          </w:r>
        </w:p>
        <w:p w14:paraId="43A84520"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2064287130"/>
        <w:lock w:val="contentLocked"/>
        <w:placeholder>
          <w:docPart w:val="D0B22A92696649DFA2C9F5C412B8EEBF"/>
        </w:placeholder>
      </w:sdtPr>
      <w:sdtContent>
        <w:p w14:paraId="2970A8E7"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620C7C4F" w14:textId="77777777" w:rsidR="00D452DA" w:rsidRPr="00D452DA" w:rsidRDefault="00D452DA" w:rsidP="00D452DA">
          <w:pPr>
            <w:autoSpaceDE w:val="0"/>
            <w:autoSpaceDN w:val="0"/>
            <w:adjustRightInd w:val="0"/>
            <w:rPr>
              <w:rFonts w:ascii="Trebuchet MS" w:hAnsi="Trebuchet MS"/>
              <w:sz w:val="20"/>
              <w:szCs w:val="20"/>
            </w:rPr>
          </w:pPr>
        </w:p>
      </w:sdtContent>
    </w:sdt>
    <w:p w14:paraId="1409CD1A" w14:textId="77777777" w:rsidR="00D452DA" w:rsidRPr="00D452DA" w:rsidRDefault="00D452DA" w:rsidP="00D452DA">
      <w:pPr>
        <w:autoSpaceDE w:val="0"/>
        <w:autoSpaceDN w:val="0"/>
        <w:adjustRightInd w:val="0"/>
        <w:rPr>
          <w:rFonts w:ascii="Trebuchet MS" w:hAnsi="Trebuchet MS" w:cs="Arial"/>
          <w:sz w:val="20"/>
          <w:szCs w:val="20"/>
        </w:rPr>
      </w:pPr>
      <w:r w:rsidRPr="00D452DA">
        <w:rPr>
          <w:rFonts w:ascii="Trebuchet MS" w:hAnsi="Trebuchet MS" w:cs="Arial"/>
          <w:sz w:val="20"/>
          <w:szCs w:val="20"/>
        </w:rPr>
        <w:t>Begin text here</w:t>
      </w:r>
    </w:p>
    <w:p w14:paraId="570E0F39" w14:textId="77777777" w:rsidR="00D452DA" w:rsidRPr="00D452DA" w:rsidRDefault="00D452DA" w:rsidP="00D452DA">
      <w:pPr>
        <w:autoSpaceDE w:val="0"/>
        <w:autoSpaceDN w:val="0"/>
        <w:adjustRightInd w:val="0"/>
        <w:rPr>
          <w:rFonts w:ascii="Trebuchet MS" w:hAnsi="Trebuchet MS"/>
          <w:sz w:val="20"/>
          <w:szCs w:val="20"/>
        </w:rPr>
      </w:pPr>
    </w:p>
    <w:p w14:paraId="516AE110"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151917420"/>
        <w:lock w:val="contentLocked"/>
        <w:placeholder>
          <w:docPart w:val="D0B22A92696649DFA2C9F5C412B8EEBF"/>
        </w:placeholder>
      </w:sdtPr>
      <w:sdtContent>
        <w:p w14:paraId="0C48F71C" w14:textId="77777777" w:rsidR="00D452DA" w:rsidRPr="00D452DA" w:rsidRDefault="00D452DA" w:rsidP="00D452DA">
          <w:pPr>
            <w:ind w:left="360" w:hanging="360"/>
            <w:rPr>
              <w:rFonts w:ascii="Trebuchet MS" w:eastAsiaTheme="minorHAnsi" w:hAnsi="Trebuchet MS" w:cs="Arial"/>
              <w:b/>
              <w:sz w:val="20"/>
              <w:szCs w:val="20"/>
            </w:rPr>
          </w:pPr>
          <w:r w:rsidRPr="00D452DA">
            <w:rPr>
              <w:rFonts w:ascii="Trebuchet MS" w:eastAsiaTheme="minorHAnsi" w:hAnsi="Trebuchet MS" w:cs="Arial"/>
              <w:b/>
              <w:sz w:val="20"/>
              <w:szCs w:val="20"/>
            </w:rPr>
            <w:t>I-E. Program educators are oriented to their roles and responsibilities with respect to the program, and these roles and responsibilities are clearly defined.</w:t>
          </w:r>
        </w:p>
        <w:p w14:paraId="663CADE8"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1430385073"/>
        <w:lock w:val="contentLocked"/>
        <w:placeholder>
          <w:docPart w:val="D0B22A92696649DFA2C9F5C412B8EEBF"/>
        </w:placeholder>
      </w:sdtPr>
      <w:sdtContent>
        <w:p w14:paraId="40E89B16"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369273DC" w14:textId="77777777" w:rsidR="00D452DA" w:rsidRPr="00D452DA" w:rsidRDefault="00D452DA" w:rsidP="00D452DA">
          <w:pPr>
            <w:autoSpaceDE w:val="0"/>
            <w:autoSpaceDN w:val="0"/>
            <w:adjustRightInd w:val="0"/>
            <w:rPr>
              <w:rFonts w:ascii="Trebuchet MS" w:hAnsi="Trebuchet MS"/>
              <w:sz w:val="20"/>
              <w:szCs w:val="20"/>
            </w:rPr>
          </w:pPr>
        </w:p>
      </w:sdtContent>
    </w:sdt>
    <w:p w14:paraId="2B7382BC"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096B288A" w14:textId="77777777" w:rsidR="00D452DA" w:rsidRPr="00D452DA" w:rsidRDefault="00D452DA" w:rsidP="00D452DA">
      <w:pPr>
        <w:autoSpaceDE w:val="0"/>
        <w:autoSpaceDN w:val="0"/>
        <w:adjustRightInd w:val="0"/>
        <w:rPr>
          <w:rFonts w:ascii="Trebuchet MS" w:hAnsi="Trebuchet MS"/>
          <w:sz w:val="20"/>
          <w:szCs w:val="20"/>
        </w:rPr>
      </w:pPr>
    </w:p>
    <w:p w14:paraId="6EFED91F"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763381606"/>
        <w:lock w:val="contentLocked"/>
        <w:placeholder>
          <w:docPart w:val="D0B22A92696649DFA2C9F5C412B8EEBF"/>
        </w:placeholder>
      </w:sdtPr>
      <w:sdtContent>
        <w:p w14:paraId="41DC73CC"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I-F. Program educators participate in professional development activities.</w:t>
          </w:r>
        </w:p>
        <w:p w14:paraId="41532490"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628636134"/>
        <w:lock w:val="contentLocked"/>
        <w:placeholder>
          <w:docPart w:val="D0B22A92696649DFA2C9F5C412B8EEBF"/>
        </w:placeholder>
      </w:sdtPr>
      <w:sdtContent>
        <w:p w14:paraId="2DAE7EC8" w14:textId="77777777" w:rsidR="00D452DA" w:rsidRPr="00D452DA" w:rsidRDefault="00D452DA" w:rsidP="00D452DA">
          <w:pPr>
            <w:ind w:left="720" w:hanging="720"/>
            <w:rPr>
              <w:rFonts w:ascii="Trebuchet MS" w:hAnsi="Trebuchet MS"/>
              <w:sz w:val="20"/>
              <w:szCs w:val="20"/>
            </w:rPr>
          </w:pPr>
          <w:r w:rsidRPr="00D452DA">
            <w:rPr>
              <w:rFonts w:ascii="Trebuchet MS" w:eastAsiaTheme="minorHAnsi" w:hAnsi="Trebuchet MS" w:cs="Arial"/>
              <w:b/>
              <w:sz w:val="20"/>
              <w:szCs w:val="20"/>
            </w:rPr>
            <w:t>Program Response:</w:t>
          </w:r>
        </w:p>
        <w:p w14:paraId="1A4289A9" w14:textId="77777777" w:rsidR="00D452DA" w:rsidRPr="00D452DA" w:rsidRDefault="00D452DA" w:rsidP="00D452DA">
          <w:pPr>
            <w:autoSpaceDE w:val="0"/>
            <w:autoSpaceDN w:val="0"/>
            <w:adjustRightInd w:val="0"/>
            <w:rPr>
              <w:rFonts w:ascii="Trebuchet MS" w:hAnsi="Trebuchet MS"/>
              <w:sz w:val="20"/>
              <w:szCs w:val="20"/>
            </w:rPr>
          </w:pPr>
        </w:p>
      </w:sdtContent>
    </w:sdt>
    <w:p w14:paraId="05A7EB6B" w14:textId="77777777" w:rsidR="00D452DA" w:rsidRPr="00D452DA" w:rsidRDefault="00D452DA" w:rsidP="00D452DA">
      <w:pPr>
        <w:autoSpaceDE w:val="0"/>
        <w:autoSpaceDN w:val="0"/>
        <w:adjustRightInd w:val="0"/>
        <w:rPr>
          <w:rFonts w:ascii="Trebuchet MS" w:hAnsi="Trebuchet MS" w:cs="Arial"/>
          <w:sz w:val="20"/>
          <w:szCs w:val="20"/>
        </w:rPr>
      </w:pPr>
      <w:r w:rsidRPr="00D452DA">
        <w:rPr>
          <w:rFonts w:ascii="Trebuchet MS" w:hAnsi="Trebuchet MS" w:cs="Arial"/>
          <w:sz w:val="20"/>
          <w:szCs w:val="20"/>
        </w:rPr>
        <w:t>Begin text here</w:t>
      </w:r>
    </w:p>
    <w:p w14:paraId="15FF253E" w14:textId="77777777" w:rsidR="00D452DA" w:rsidRPr="00D452DA" w:rsidRDefault="00D452DA" w:rsidP="00D452DA">
      <w:pPr>
        <w:autoSpaceDE w:val="0"/>
        <w:autoSpaceDN w:val="0"/>
        <w:adjustRightInd w:val="0"/>
        <w:rPr>
          <w:rFonts w:ascii="Trebuchet MS" w:hAnsi="Trebuchet MS"/>
          <w:sz w:val="20"/>
          <w:szCs w:val="20"/>
        </w:rPr>
      </w:pPr>
    </w:p>
    <w:p w14:paraId="784465EE"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987364192"/>
        <w:lock w:val="contentLocked"/>
        <w:placeholder>
          <w:docPart w:val="D0B22A92696649DFA2C9F5C412B8EEBF"/>
        </w:placeholder>
      </w:sdtPr>
      <w:sdtContent>
        <w:p w14:paraId="73075451" w14:textId="77777777" w:rsidR="00D452DA" w:rsidRPr="00D452DA" w:rsidRDefault="00D452DA" w:rsidP="00D452DA">
          <w:pPr>
            <w:ind w:left="360" w:hanging="360"/>
            <w:rPr>
              <w:rFonts w:ascii="Trebuchet MS" w:eastAsiaTheme="minorHAnsi" w:hAnsi="Trebuchet MS" w:cs="Arial"/>
              <w:b/>
              <w:sz w:val="20"/>
              <w:szCs w:val="20"/>
            </w:rPr>
          </w:pPr>
          <w:r w:rsidRPr="00D452DA">
            <w:rPr>
              <w:rFonts w:ascii="Trebuchet MS" w:eastAsiaTheme="minorHAnsi" w:hAnsi="Trebuchet MS" w:cs="Arial"/>
              <w:b/>
              <w:sz w:val="20"/>
              <w:szCs w:val="20"/>
            </w:rPr>
            <w:t>I-G. Program educators are evaluated for their performance in achieving the mission, goals, and expected program outcomes.</w:t>
          </w:r>
        </w:p>
        <w:p w14:paraId="7B3AA72D"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1512114976"/>
        <w:lock w:val="contentLocked"/>
        <w:placeholder>
          <w:docPart w:val="D0B22A92696649DFA2C9F5C412B8EEBF"/>
        </w:placeholder>
      </w:sdtPr>
      <w:sdtContent>
        <w:p w14:paraId="142C5E04"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051F6BE4" w14:textId="77777777" w:rsidR="00D452DA" w:rsidRPr="00D452DA" w:rsidRDefault="00D452DA" w:rsidP="00D452DA">
          <w:pPr>
            <w:autoSpaceDE w:val="0"/>
            <w:autoSpaceDN w:val="0"/>
            <w:adjustRightInd w:val="0"/>
            <w:rPr>
              <w:rFonts w:ascii="Trebuchet MS" w:hAnsi="Trebuchet MS"/>
              <w:sz w:val="20"/>
              <w:szCs w:val="20"/>
            </w:rPr>
          </w:pPr>
        </w:p>
      </w:sdtContent>
    </w:sdt>
    <w:p w14:paraId="217AB24B" w14:textId="77777777" w:rsidR="00D452DA" w:rsidRPr="00D452DA" w:rsidRDefault="00D452DA" w:rsidP="00D452DA">
      <w:pPr>
        <w:autoSpaceDE w:val="0"/>
        <w:autoSpaceDN w:val="0"/>
        <w:adjustRightInd w:val="0"/>
        <w:rPr>
          <w:rFonts w:ascii="Trebuchet MS" w:hAnsi="Trebuchet MS" w:cs="Arial"/>
          <w:sz w:val="20"/>
          <w:szCs w:val="20"/>
        </w:rPr>
      </w:pPr>
      <w:r w:rsidRPr="00D452DA">
        <w:rPr>
          <w:rFonts w:ascii="Trebuchet MS" w:hAnsi="Trebuchet MS" w:cs="Arial"/>
          <w:sz w:val="20"/>
          <w:szCs w:val="20"/>
        </w:rPr>
        <w:t>Begin text here</w:t>
      </w:r>
    </w:p>
    <w:p w14:paraId="7B169E04" w14:textId="77777777" w:rsidR="00D452DA" w:rsidRPr="00D452DA" w:rsidRDefault="00D452DA" w:rsidP="00D452DA">
      <w:pPr>
        <w:autoSpaceDE w:val="0"/>
        <w:autoSpaceDN w:val="0"/>
        <w:adjustRightInd w:val="0"/>
        <w:rPr>
          <w:rFonts w:ascii="Trebuchet MS" w:hAnsi="Trebuchet MS"/>
          <w:sz w:val="20"/>
          <w:szCs w:val="20"/>
        </w:rPr>
      </w:pPr>
    </w:p>
    <w:p w14:paraId="2DB8F731"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1885632865"/>
        <w:lock w:val="contentLocked"/>
        <w:placeholder>
          <w:docPart w:val="D0B22A92696649DFA2C9F5C412B8EEBF"/>
        </w:placeholder>
      </w:sdtPr>
      <w:sdtContent>
        <w:p w14:paraId="2BEFD078" w14:textId="77777777" w:rsidR="00D452DA" w:rsidRPr="00D452DA" w:rsidRDefault="00D452DA" w:rsidP="00D452DA">
          <w:pPr>
            <w:ind w:left="360" w:hanging="360"/>
            <w:rPr>
              <w:rFonts w:ascii="Trebuchet MS" w:eastAsiaTheme="minorHAnsi" w:hAnsi="Trebuchet MS" w:cs="Arial"/>
              <w:b/>
              <w:sz w:val="20"/>
              <w:szCs w:val="20"/>
            </w:rPr>
          </w:pPr>
          <w:r w:rsidRPr="00D452DA">
            <w:rPr>
              <w:rFonts w:ascii="Trebuchet MS" w:eastAsiaTheme="minorHAnsi" w:hAnsi="Trebuchet MS" w:cs="Arial"/>
              <w:b/>
              <w:sz w:val="20"/>
              <w:szCs w:val="20"/>
            </w:rPr>
            <w:t>I-H. Preceptors are oriented to their roles and responsibilities with respect to the program, and these roles and responsibilities are clearly defined.</w:t>
          </w:r>
        </w:p>
        <w:p w14:paraId="2A1D51E1"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526460600"/>
        <w:lock w:val="contentLocked"/>
        <w:placeholder>
          <w:docPart w:val="D0B22A92696649DFA2C9F5C412B8EEBF"/>
        </w:placeholder>
      </w:sdtPr>
      <w:sdtContent>
        <w:p w14:paraId="41DAE6C0"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05D32E91" w14:textId="77777777" w:rsidR="00D452DA" w:rsidRPr="00D452DA" w:rsidRDefault="00D452DA" w:rsidP="00D452DA">
          <w:pPr>
            <w:autoSpaceDE w:val="0"/>
            <w:autoSpaceDN w:val="0"/>
            <w:adjustRightInd w:val="0"/>
            <w:rPr>
              <w:rFonts w:ascii="Trebuchet MS" w:hAnsi="Trebuchet MS"/>
              <w:sz w:val="20"/>
              <w:szCs w:val="20"/>
            </w:rPr>
          </w:pPr>
        </w:p>
      </w:sdtContent>
    </w:sdt>
    <w:p w14:paraId="11AE29D9" w14:textId="77777777" w:rsidR="00D452DA" w:rsidRPr="00D452DA" w:rsidRDefault="00D452DA" w:rsidP="00D452DA">
      <w:pPr>
        <w:autoSpaceDE w:val="0"/>
        <w:autoSpaceDN w:val="0"/>
        <w:adjustRightInd w:val="0"/>
        <w:rPr>
          <w:rFonts w:ascii="Trebuchet MS" w:hAnsi="Trebuchet MS" w:cs="Arial"/>
          <w:sz w:val="20"/>
          <w:szCs w:val="20"/>
        </w:rPr>
      </w:pPr>
      <w:r w:rsidRPr="00D452DA">
        <w:rPr>
          <w:rFonts w:ascii="Trebuchet MS" w:hAnsi="Trebuchet MS" w:cs="Arial"/>
          <w:sz w:val="20"/>
          <w:szCs w:val="20"/>
        </w:rPr>
        <w:t>Begin text here</w:t>
      </w:r>
    </w:p>
    <w:p w14:paraId="61883402" w14:textId="77777777" w:rsidR="00D452DA" w:rsidRPr="00D452DA" w:rsidRDefault="00D452DA" w:rsidP="00D452DA">
      <w:pPr>
        <w:autoSpaceDE w:val="0"/>
        <w:autoSpaceDN w:val="0"/>
        <w:adjustRightInd w:val="0"/>
        <w:rPr>
          <w:rFonts w:ascii="Trebuchet MS" w:hAnsi="Trebuchet MS"/>
          <w:sz w:val="20"/>
          <w:szCs w:val="20"/>
        </w:rPr>
      </w:pPr>
    </w:p>
    <w:p w14:paraId="41402A30"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958305176"/>
        <w:lock w:val="contentLocked"/>
        <w:placeholder>
          <w:docPart w:val="D0B22A92696649DFA2C9F5C412B8EEBF"/>
        </w:placeholder>
      </w:sdtPr>
      <w:sdtContent>
        <w:p w14:paraId="559F37C5" w14:textId="77777777" w:rsidR="00D452DA" w:rsidRPr="00D452DA" w:rsidRDefault="00D452DA" w:rsidP="00D452DA">
          <w:pPr>
            <w:ind w:left="360" w:hanging="360"/>
            <w:rPr>
              <w:rFonts w:ascii="Trebuchet MS" w:eastAsiaTheme="minorHAnsi" w:hAnsi="Trebuchet MS" w:cs="Arial"/>
              <w:b/>
              <w:sz w:val="20"/>
              <w:szCs w:val="20"/>
            </w:rPr>
          </w:pPr>
          <w:r w:rsidRPr="00D452DA">
            <w:rPr>
              <w:rFonts w:ascii="Trebuchet MS" w:eastAsiaTheme="minorHAnsi" w:hAnsi="Trebuchet MS" w:cs="Arial"/>
              <w:b/>
              <w:sz w:val="20"/>
              <w:szCs w:val="20"/>
            </w:rPr>
            <w:t>I-I. Precepted experiences immerse residents into the care environment in a structured and logical manner.</w:t>
          </w:r>
        </w:p>
        <w:p w14:paraId="582B7395"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236514879"/>
        <w:lock w:val="contentLocked"/>
        <w:placeholder>
          <w:docPart w:val="D0B22A92696649DFA2C9F5C412B8EEBF"/>
        </w:placeholder>
      </w:sdtPr>
      <w:sdtContent>
        <w:p w14:paraId="15FDEE01"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49A04BCB" w14:textId="77777777" w:rsidR="00D452DA" w:rsidRPr="00D452DA" w:rsidRDefault="00D452DA" w:rsidP="00D452DA">
          <w:pPr>
            <w:autoSpaceDE w:val="0"/>
            <w:autoSpaceDN w:val="0"/>
            <w:adjustRightInd w:val="0"/>
            <w:rPr>
              <w:rFonts w:ascii="Trebuchet MS" w:hAnsi="Trebuchet MS"/>
              <w:sz w:val="20"/>
              <w:szCs w:val="20"/>
            </w:rPr>
          </w:pPr>
        </w:p>
      </w:sdtContent>
    </w:sdt>
    <w:p w14:paraId="258883C3" w14:textId="77777777" w:rsidR="00D452DA" w:rsidRPr="00D452DA" w:rsidRDefault="00D452DA" w:rsidP="00D452DA">
      <w:pPr>
        <w:autoSpaceDE w:val="0"/>
        <w:autoSpaceDN w:val="0"/>
        <w:adjustRightInd w:val="0"/>
        <w:rPr>
          <w:rFonts w:ascii="Trebuchet MS" w:hAnsi="Trebuchet MS" w:cs="Arial"/>
          <w:sz w:val="20"/>
          <w:szCs w:val="20"/>
        </w:rPr>
      </w:pPr>
      <w:r w:rsidRPr="00D452DA">
        <w:rPr>
          <w:rFonts w:ascii="Trebuchet MS" w:hAnsi="Trebuchet MS" w:cs="Arial"/>
          <w:sz w:val="20"/>
          <w:szCs w:val="20"/>
        </w:rPr>
        <w:t>Begin text here</w:t>
      </w:r>
    </w:p>
    <w:p w14:paraId="0133A197" w14:textId="77777777" w:rsidR="00D452DA" w:rsidRPr="00D452DA" w:rsidRDefault="00D452DA" w:rsidP="00D452DA">
      <w:pPr>
        <w:autoSpaceDE w:val="0"/>
        <w:autoSpaceDN w:val="0"/>
        <w:adjustRightInd w:val="0"/>
        <w:rPr>
          <w:rFonts w:ascii="Trebuchet MS" w:hAnsi="Trebuchet MS" w:cs="Arial"/>
          <w:sz w:val="20"/>
          <w:szCs w:val="20"/>
        </w:rPr>
      </w:pPr>
    </w:p>
    <w:p w14:paraId="34CAD7DA" w14:textId="77777777" w:rsidR="00D452DA" w:rsidRPr="00D452DA" w:rsidRDefault="00D452DA" w:rsidP="00D452DA">
      <w:pPr>
        <w:autoSpaceDE w:val="0"/>
        <w:autoSpaceDN w:val="0"/>
        <w:adjustRightInd w:val="0"/>
        <w:rPr>
          <w:rFonts w:ascii="Trebuchet MS" w:hAnsi="Trebuchet MS" w:cs="Arial"/>
          <w:sz w:val="20"/>
          <w:szCs w:val="20"/>
        </w:rPr>
      </w:pPr>
    </w:p>
    <w:sdt>
      <w:sdtPr>
        <w:rPr>
          <w:rFonts w:ascii="Trebuchet MS" w:hAnsi="Trebuchet MS" w:cs="Arial"/>
          <w:sz w:val="20"/>
          <w:szCs w:val="20"/>
        </w:rPr>
        <w:id w:val="1221170088"/>
        <w:placeholder>
          <w:docPart w:val="C8A4E56F3595489A981D690FA32F2DE0"/>
        </w:placeholder>
        <w:showingPlcHdr/>
      </w:sdtPr>
      <w:sdtContent>
        <w:p w14:paraId="64C7904C" w14:textId="77777777" w:rsidR="00D452DA" w:rsidRPr="00D452DA" w:rsidRDefault="00D452DA" w:rsidP="00D452DA">
          <w:pPr>
            <w:autoSpaceDE w:val="0"/>
            <w:autoSpaceDN w:val="0"/>
            <w:adjustRightInd w:val="0"/>
            <w:ind w:left="360" w:hanging="360"/>
            <w:rPr>
              <w:rFonts w:ascii="Trebuchet MS" w:hAnsi="Trebuchet MS" w:cs="Arial"/>
              <w:b/>
              <w:bCs/>
              <w:sz w:val="20"/>
              <w:szCs w:val="20"/>
            </w:rPr>
          </w:pPr>
          <w:r w:rsidRPr="00D452DA">
            <w:rPr>
              <w:rFonts w:ascii="Trebuchet MS" w:hAnsi="Trebuchet MS" w:cs="Arial"/>
              <w:b/>
              <w:bCs/>
              <w:sz w:val="20"/>
              <w:szCs w:val="20"/>
            </w:rPr>
            <w:t>I-J. A process is in place to address formal complaints about the program. Information from formal complaints is used, as appropriate, to foster ongoing program improvement.</w:t>
          </w:r>
        </w:p>
        <w:p w14:paraId="56F7B19A" w14:textId="77777777" w:rsidR="00D452DA" w:rsidRPr="00D452DA" w:rsidRDefault="00D452DA" w:rsidP="00D452DA">
          <w:pPr>
            <w:autoSpaceDE w:val="0"/>
            <w:autoSpaceDN w:val="0"/>
            <w:adjustRightInd w:val="0"/>
            <w:ind w:left="720" w:hanging="720"/>
            <w:rPr>
              <w:rFonts w:ascii="Trebuchet MS" w:hAnsi="Trebuchet MS" w:cs="Arial"/>
              <w:sz w:val="20"/>
              <w:szCs w:val="20"/>
            </w:rPr>
          </w:pPr>
        </w:p>
      </w:sdtContent>
    </w:sdt>
    <w:p w14:paraId="77653802" w14:textId="77777777" w:rsidR="00D452DA" w:rsidRPr="00D452DA" w:rsidRDefault="00D452DA" w:rsidP="00D452DA">
      <w:pPr>
        <w:rPr>
          <w:rFonts w:ascii="Trebuchet MS" w:hAnsi="Trebuchet MS"/>
          <w:sz w:val="20"/>
          <w:szCs w:val="20"/>
        </w:rPr>
      </w:pPr>
    </w:p>
    <w:sdt>
      <w:sdtPr>
        <w:rPr>
          <w:rFonts w:ascii="Trebuchet MS" w:hAnsi="Trebuchet MS"/>
          <w:sz w:val="20"/>
          <w:szCs w:val="20"/>
        </w:rPr>
        <w:id w:val="-2068410400"/>
        <w:placeholder>
          <w:docPart w:val="F1FEBED677574905B884934082D59B2E"/>
        </w:placeholder>
        <w:showingPlcHdr/>
      </w:sdtPr>
      <w:sdtContent>
        <w:p w14:paraId="0122A77B" w14:textId="77777777" w:rsidR="00D452DA" w:rsidRPr="00D452DA" w:rsidRDefault="00D452DA" w:rsidP="00D452DA">
          <w:pPr>
            <w:rPr>
              <w:rFonts w:ascii="Trebuchet MS" w:hAnsi="Trebuchet MS"/>
              <w:b/>
              <w:bCs/>
              <w:sz w:val="20"/>
              <w:szCs w:val="20"/>
            </w:rPr>
          </w:pPr>
          <w:r w:rsidRPr="00D452DA">
            <w:rPr>
              <w:rFonts w:ascii="Trebuchet MS" w:hAnsi="Trebuchet MS"/>
              <w:b/>
              <w:bCs/>
              <w:sz w:val="20"/>
              <w:szCs w:val="20"/>
            </w:rPr>
            <w:t>Program Response:</w:t>
          </w:r>
        </w:p>
        <w:p w14:paraId="297FCBD0" w14:textId="77777777" w:rsidR="00D452DA" w:rsidRPr="00D452DA" w:rsidRDefault="00D452DA" w:rsidP="00D452DA">
          <w:pPr>
            <w:rPr>
              <w:rFonts w:ascii="Trebuchet MS" w:hAnsi="Trebuchet MS"/>
              <w:b/>
              <w:bCs/>
              <w:sz w:val="20"/>
              <w:szCs w:val="20"/>
            </w:rPr>
          </w:pPr>
        </w:p>
      </w:sdtContent>
    </w:sdt>
    <w:p w14:paraId="26BAB1E6" w14:textId="77777777" w:rsidR="00D452DA" w:rsidRPr="00D452DA" w:rsidRDefault="00D452DA" w:rsidP="00D452DA">
      <w:pPr>
        <w:rPr>
          <w:rFonts w:ascii="Trebuchet MS" w:hAnsi="Trebuchet MS"/>
          <w:sz w:val="20"/>
          <w:szCs w:val="20"/>
        </w:rPr>
      </w:pPr>
      <w:r w:rsidRPr="00D452DA">
        <w:rPr>
          <w:rFonts w:ascii="Trebuchet MS" w:hAnsi="Trebuchet MS"/>
          <w:sz w:val="20"/>
          <w:szCs w:val="20"/>
        </w:rPr>
        <w:t>Begin text here</w:t>
      </w:r>
    </w:p>
    <w:p w14:paraId="63478088" w14:textId="77777777" w:rsidR="00D452DA" w:rsidRPr="00D452DA" w:rsidRDefault="00D452DA" w:rsidP="00D452DA">
      <w:pPr>
        <w:rPr>
          <w:rFonts w:ascii="Trebuchet MS" w:hAnsi="Trebuchet MS"/>
          <w:sz w:val="20"/>
          <w:szCs w:val="20"/>
        </w:rPr>
      </w:pPr>
    </w:p>
    <w:p w14:paraId="491ADDE6" w14:textId="77777777" w:rsidR="00D452DA" w:rsidRPr="00D452DA" w:rsidRDefault="00D452DA" w:rsidP="00D452DA">
      <w:pPr>
        <w:rPr>
          <w:rFonts w:ascii="Trebuchet MS" w:hAnsi="Trebuchet MS"/>
          <w:sz w:val="20"/>
          <w:szCs w:val="20"/>
        </w:rPr>
      </w:pPr>
    </w:p>
    <w:sdt>
      <w:sdtPr>
        <w:rPr>
          <w:rFonts w:ascii="Trebuchet MS" w:hAnsi="Trebuchet MS"/>
          <w:sz w:val="20"/>
          <w:szCs w:val="20"/>
        </w:rPr>
        <w:id w:val="781302372"/>
        <w:placeholder>
          <w:docPart w:val="54BE79A05D3E4D3285DC4A1D6DB426B8"/>
        </w:placeholder>
        <w:showingPlcHdr/>
      </w:sdtPr>
      <w:sdtContent>
        <w:p w14:paraId="26BFA5B6" w14:textId="77777777" w:rsidR="00D452DA" w:rsidRPr="00D452DA" w:rsidRDefault="00D452DA" w:rsidP="00D452DA">
          <w:pPr>
            <w:ind w:left="360" w:hanging="360"/>
            <w:rPr>
              <w:rFonts w:ascii="Trebuchet MS" w:hAnsi="Trebuchet MS"/>
              <w:b/>
              <w:bCs/>
              <w:sz w:val="20"/>
              <w:szCs w:val="20"/>
            </w:rPr>
          </w:pPr>
          <w:r w:rsidRPr="00D452DA">
            <w:rPr>
              <w:rFonts w:ascii="Trebuchet MS" w:hAnsi="Trebuchet MS"/>
              <w:sz w:val="20"/>
              <w:szCs w:val="20"/>
            </w:rPr>
            <w:t xml:space="preserve">I-K. </w:t>
          </w:r>
          <w:r w:rsidRPr="00D452DA">
            <w:rPr>
              <w:rFonts w:ascii="Trebuchet MS" w:hAnsi="Trebuchet MS"/>
              <w:b/>
              <w:bCs/>
              <w:sz w:val="20"/>
              <w:szCs w:val="20"/>
            </w:rPr>
            <w:t>Documents and publications are accurate. References to the program’s offerings, outcomes, and accreditation status are accurate.</w:t>
          </w:r>
        </w:p>
        <w:p w14:paraId="2144F2D6" w14:textId="77777777" w:rsidR="00D452DA" w:rsidRPr="00D452DA" w:rsidRDefault="00D452DA" w:rsidP="00D452DA">
          <w:pPr>
            <w:ind w:left="720" w:hanging="720"/>
            <w:rPr>
              <w:rFonts w:ascii="Trebuchet MS" w:hAnsi="Trebuchet MS"/>
              <w:sz w:val="20"/>
              <w:szCs w:val="20"/>
            </w:rPr>
          </w:pPr>
        </w:p>
      </w:sdtContent>
    </w:sdt>
    <w:sdt>
      <w:sdtPr>
        <w:rPr>
          <w:rFonts w:ascii="Trebuchet MS" w:hAnsi="Trebuchet MS"/>
          <w:sz w:val="20"/>
          <w:szCs w:val="20"/>
        </w:rPr>
        <w:id w:val="1422521672"/>
        <w:placeholder>
          <w:docPart w:val="3D7DA9C3AD9440D1BA3C8E2E1FB5C0F9"/>
        </w:placeholder>
        <w:showingPlcHdr/>
      </w:sdtPr>
      <w:sdtContent>
        <w:p w14:paraId="6D24CCAA" w14:textId="77777777" w:rsidR="00D452DA" w:rsidRPr="00D452DA" w:rsidRDefault="00D452DA" w:rsidP="00D452DA">
          <w:pPr>
            <w:rPr>
              <w:rFonts w:ascii="Trebuchet MS" w:hAnsi="Trebuchet MS"/>
              <w:b/>
              <w:bCs/>
              <w:sz w:val="20"/>
              <w:szCs w:val="20"/>
            </w:rPr>
          </w:pPr>
          <w:r w:rsidRPr="00D452DA">
            <w:rPr>
              <w:rFonts w:ascii="Trebuchet MS" w:hAnsi="Trebuchet MS"/>
              <w:b/>
              <w:bCs/>
              <w:sz w:val="20"/>
              <w:szCs w:val="20"/>
            </w:rPr>
            <w:t>Program Response:</w:t>
          </w:r>
        </w:p>
        <w:p w14:paraId="37CC7631" w14:textId="77777777" w:rsidR="00D452DA" w:rsidRPr="00D452DA" w:rsidRDefault="00D452DA" w:rsidP="00D452DA">
          <w:pPr>
            <w:rPr>
              <w:rFonts w:ascii="Trebuchet MS" w:hAnsi="Trebuchet MS"/>
              <w:sz w:val="20"/>
              <w:szCs w:val="20"/>
            </w:rPr>
          </w:pPr>
        </w:p>
      </w:sdtContent>
    </w:sdt>
    <w:p w14:paraId="39DF06F3" w14:textId="77777777" w:rsidR="00D452DA" w:rsidRPr="00D452DA" w:rsidRDefault="00D452DA" w:rsidP="00D452DA">
      <w:pPr>
        <w:rPr>
          <w:rFonts w:ascii="Trebuchet MS" w:hAnsi="Trebuchet MS"/>
          <w:sz w:val="20"/>
          <w:szCs w:val="20"/>
        </w:rPr>
      </w:pPr>
      <w:r w:rsidRPr="00D452DA">
        <w:rPr>
          <w:rFonts w:ascii="Trebuchet MS" w:hAnsi="Trebuchet MS"/>
          <w:sz w:val="20"/>
          <w:szCs w:val="20"/>
        </w:rPr>
        <w:t>Begin text here</w:t>
      </w:r>
      <w:r w:rsidRPr="00D452DA">
        <w:rPr>
          <w:rFonts w:ascii="Trebuchet MS" w:hAnsi="Trebuchet MS"/>
          <w:sz w:val="20"/>
          <w:szCs w:val="20"/>
        </w:rPr>
        <w:br w:type="page"/>
      </w:r>
    </w:p>
    <w:sdt>
      <w:sdtPr>
        <w:rPr>
          <w:rFonts w:ascii="Trebuchet MS" w:hAnsi="Trebuchet MS"/>
          <w:sz w:val="20"/>
          <w:szCs w:val="20"/>
        </w:rPr>
        <w:id w:val="1860315163"/>
        <w:lock w:val="contentLocked"/>
        <w:placeholder>
          <w:docPart w:val="D0B22A92696649DFA2C9F5C412B8EEBF"/>
        </w:placeholder>
      </w:sdtPr>
      <w:sdtContent>
        <w:p w14:paraId="3C1A6741" w14:textId="77777777" w:rsidR="00D452DA" w:rsidRPr="00D452DA" w:rsidRDefault="00D452DA" w:rsidP="00D452DA">
          <w:pPr>
            <w:pageBreakBefore/>
            <w:rPr>
              <w:rFonts w:ascii="Trebuchet MS" w:hAnsi="Trebuchet MS" w:cs="Arial"/>
              <w:b/>
              <w:bCs/>
              <w:sz w:val="20"/>
              <w:szCs w:val="20"/>
            </w:rPr>
          </w:pPr>
          <w:r w:rsidRPr="00D452DA">
            <w:rPr>
              <w:rFonts w:ascii="Trebuchet MS" w:hAnsi="Trebuchet MS" w:cs="Arial"/>
              <w:b/>
              <w:bCs/>
              <w:sz w:val="20"/>
              <w:szCs w:val="20"/>
            </w:rPr>
            <w:t>Standard II</w:t>
          </w:r>
        </w:p>
        <w:p w14:paraId="5BF7ED52" w14:textId="77777777" w:rsidR="00D452DA" w:rsidRPr="00D452DA" w:rsidRDefault="00D452DA" w:rsidP="00D452DA">
          <w:pPr>
            <w:rPr>
              <w:rFonts w:ascii="Trebuchet MS" w:hAnsi="Trebuchet MS" w:cs="Arial"/>
              <w:b/>
              <w:bCs/>
              <w:sz w:val="20"/>
              <w:szCs w:val="20"/>
            </w:rPr>
          </w:pPr>
          <w:r w:rsidRPr="00D452DA">
            <w:rPr>
              <w:rFonts w:ascii="Trebuchet MS" w:hAnsi="Trebuchet MS" w:cs="Arial"/>
              <w:b/>
              <w:bCs/>
              <w:sz w:val="20"/>
              <w:szCs w:val="20"/>
            </w:rPr>
            <w:t>Program Quality: Institutional Commitment and Resources</w:t>
          </w:r>
        </w:p>
        <w:p w14:paraId="51585248" w14:textId="77777777" w:rsidR="00D452DA" w:rsidRPr="00D452DA" w:rsidRDefault="00D452DA" w:rsidP="00D452DA">
          <w:pPr>
            <w:rPr>
              <w:rFonts w:ascii="Trebuchet MS" w:hAnsi="Trebuchet MS" w:cs="Arial"/>
              <w:b/>
              <w:bCs/>
              <w:sz w:val="20"/>
              <w:szCs w:val="20"/>
            </w:rPr>
          </w:pPr>
        </w:p>
        <w:p w14:paraId="445978C9" w14:textId="77777777" w:rsidR="00D452DA" w:rsidRPr="00D452DA" w:rsidRDefault="00D452DA" w:rsidP="00D452DA">
          <w:pPr>
            <w:autoSpaceDE w:val="0"/>
            <w:autoSpaceDN w:val="0"/>
            <w:adjustRightInd w:val="0"/>
            <w:rPr>
              <w:rFonts w:ascii="Trebuchet MS" w:hAnsi="Trebuchet MS" w:cs="Arial"/>
              <w:sz w:val="20"/>
              <w:szCs w:val="20"/>
            </w:rPr>
          </w:pPr>
          <w:r w:rsidRPr="00D452DA">
            <w:rPr>
              <w:rFonts w:ascii="Trebuchet MS" w:hAnsi="Trebuchet MS" w:cs="Arial"/>
              <w:sz w:val="20"/>
              <w:szCs w:val="20"/>
            </w:rPr>
            <w:t xml:space="preserve">The healthcare organization, in partnership with the academic nursing program(s), demonstrates ongoing commitment and support for the entry-to-practice nurse residency program. The healthcare organization demonstrates commitment to educational progression for those residents not prepared with a baccalaureate or graduate degree in nursing. Fiscal resources, physical resources, program educators, and teaching-learning support services are available to enable the program to achieve its mission, goals, and expected outcomes. There is </w:t>
          </w:r>
          <w:proofErr w:type="gramStart"/>
          <w:r w:rsidRPr="00D452DA">
            <w:rPr>
              <w:rFonts w:ascii="Trebuchet MS" w:hAnsi="Trebuchet MS" w:cs="Arial"/>
              <w:sz w:val="20"/>
              <w:szCs w:val="20"/>
            </w:rPr>
            <w:t>a sufficient number of</w:t>
          </w:r>
          <w:proofErr w:type="gramEnd"/>
          <w:r w:rsidRPr="00D452DA">
            <w:rPr>
              <w:rFonts w:ascii="Trebuchet MS" w:hAnsi="Trebuchet MS" w:cs="Arial"/>
              <w:sz w:val="20"/>
              <w:szCs w:val="20"/>
            </w:rPr>
            <w:t xml:space="preserve"> program educators to foster the achievement of the mission, goals, and expected program outcomes. There is fiscal commitment from the healthcare organization to enable residents to fully participate in the program.</w:t>
          </w:r>
        </w:p>
        <w:p w14:paraId="377B8EB0"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682550158"/>
        <w:lock w:val="contentLocked"/>
        <w:placeholder>
          <w:docPart w:val="D0B22A92696649DFA2C9F5C412B8EEBF"/>
        </w:placeholder>
      </w:sdtPr>
      <w:sdtContent>
        <w:p w14:paraId="1A1DBD59" w14:textId="77777777" w:rsidR="00D452DA" w:rsidRPr="00D452DA" w:rsidRDefault="00D452DA" w:rsidP="00D452DA">
          <w:pPr>
            <w:ind w:left="446" w:hanging="446"/>
            <w:rPr>
              <w:rFonts w:ascii="Trebuchet MS" w:eastAsiaTheme="minorHAnsi" w:hAnsi="Trebuchet MS" w:cs="Arial"/>
              <w:b/>
              <w:sz w:val="20"/>
              <w:szCs w:val="20"/>
            </w:rPr>
          </w:pPr>
          <w:r w:rsidRPr="00D452DA">
            <w:rPr>
              <w:rFonts w:ascii="Trebuchet MS" w:eastAsiaTheme="minorHAnsi" w:hAnsi="Trebuchet MS" w:cs="Arial"/>
              <w:b/>
              <w:sz w:val="20"/>
              <w:szCs w:val="20"/>
            </w:rPr>
            <w:t>II-A. Through partnership, the healthcare organization and academic nursing program(s) foster achievement of the mission, goals, and expected program outcomes.</w:t>
          </w:r>
        </w:p>
        <w:p w14:paraId="01F5B6C8"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2103140700"/>
        <w:lock w:val="contentLocked"/>
        <w:placeholder>
          <w:docPart w:val="D0B22A92696649DFA2C9F5C412B8EEBF"/>
        </w:placeholder>
      </w:sdtPr>
      <w:sdtContent>
        <w:p w14:paraId="4A71DA04"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0CC5B09D" w14:textId="77777777" w:rsidR="00D452DA" w:rsidRPr="00D452DA" w:rsidRDefault="00D452DA" w:rsidP="00D452DA">
          <w:pPr>
            <w:autoSpaceDE w:val="0"/>
            <w:autoSpaceDN w:val="0"/>
            <w:adjustRightInd w:val="0"/>
            <w:rPr>
              <w:rFonts w:ascii="Trebuchet MS" w:hAnsi="Trebuchet MS"/>
              <w:sz w:val="20"/>
              <w:szCs w:val="20"/>
            </w:rPr>
          </w:pPr>
        </w:p>
      </w:sdtContent>
    </w:sdt>
    <w:p w14:paraId="17152365"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20FBA18D" w14:textId="77777777" w:rsidR="00D452DA" w:rsidRPr="00D452DA" w:rsidRDefault="00D452DA" w:rsidP="00D452DA">
      <w:pPr>
        <w:autoSpaceDE w:val="0"/>
        <w:autoSpaceDN w:val="0"/>
        <w:adjustRightInd w:val="0"/>
        <w:rPr>
          <w:rFonts w:ascii="Trebuchet MS" w:hAnsi="Trebuchet MS"/>
          <w:sz w:val="20"/>
          <w:szCs w:val="20"/>
        </w:rPr>
      </w:pPr>
    </w:p>
    <w:p w14:paraId="7071591D"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427860363"/>
        <w:lock w:val="contentLocked"/>
        <w:placeholder>
          <w:docPart w:val="D0B22A92696649DFA2C9F5C412B8EEBF"/>
        </w:placeholder>
      </w:sdtPr>
      <w:sdtContent>
        <w:p w14:paraId="4774A4E5" w14:textId="77777777" w:rsidR="00D452DA" w:rsidRPr="00D452DA" w:rsidRDefault="00D452DA" w:rsidP="00D452DA">
          <w:pPr>
            <w:ind w:left="446" w:hanging="446"/>
            <w:rPr>
              <w:rFonts w:ascii="Trebuchet MS" w:eastAsiaTheme="minorHAnsi" w:hAnsi="Trebuchet MS" w:cs="Arial"/>
              <w:b/>
              <w:sz w:val="20"/>
              <w:szCs w:val="20"/>
            </w:rPr>
          </w:pPr>
          <w:r w:rsidRPr="00D452DA">
            <w:rPr>
              <w:rFonts w:ascii="Trebuchet MS" w:eastAsiaTheme="minorHAnsi" w:hAnsi="Trebuchet MS" w:cs="Arial"/>
              <w:b/>
              <w:sz w:val="20"/>
              <w:szCs w:val="20"/>
            </w:rPr>
            <w:t>II-B. Fiscal resources are sufficient to enable the program to fulfill its mission, goals, and expected outcomes. These resources are reviewed regularly and revised and improved as needed.</w:t>
          </w:r>
        </w:p>
        <w:p w14:paraId="60E6CCAA"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1333439565"/>
        <w:lock w:val="contentLocked"/>
        <w:placeholder>
          <w:docPart w:val="D0B22A92696649DFA2C9F5C412B8EEBF"/>
        </w:placeholder>
      </w:sdtPr>
      <w:sdtContent>
        <w:p w14:paraId="1146900B" w14:textId="77777777" w:rsidR="00D452DA" w:rsidRPr="00D452DA" w:rsidRDefault="00D452DA" w:rsidP="00D452DA">
          <w:pPr>
            <w:ind w:left="450" w:hanging="45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5B10BA41" w14:textId="77777777" w:rsidR="00D452DA" w:rsidRPr="00D452DA" w:rsidRDefault="00D452DA" w:rsidP="00D452DA">
          <w:pPr>
            <w:autoSpaceDE w:val="0"/>
            <w:autoSpaceDN w:val="0"/>
            <w:adjustRightInd w:val="0"/>
            <w:rPr>
              <w:rFonts w:ascii="Trebuchet MS" w:hAnsi="Trebuchet MS"/>
              <w:sz w:val="20"/>
              <w:szCs w:val="20"/>
            </w:rPr>
          </w:pPr>
        </w:p>
      </w:sdtContent>
    </w:sdt>
    <w:p w14:paraId="2BC63BA9"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6EEB9962" w14:textId="77777777" w:rsidR="00D452DA" w:rsidRPr="00D452DA" w:rsidRDefault="00D452DA" w:rsidP="00D452DA">
      <w:pPr>
        <w:autoSpaceDE w:val="0"/>
        <w:autoSpaceDN w:val="0"/>
        <w:adjustRightInd w:val="0"/>
        <w:rPr>
          <w:rFonts w:ascii="Trebuchet MS" w:hAnsi="Trebuchet MS"/>
          <w:sz w:val="20"/>
          <w:szCs w:val="20"/>
        </w:rPr>
      </w:pPr>
    </w:p>
    <w:p w14:paraId="5F684062"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544596327"/>
        <w:lock w:val="contentLocked"/>
        <w:placeholder>
          <w:docPart w:val="D0B22A92696649DFA2C9F5C412B8EEBF"/>
        </w:placeholder>
      </w:sdtPr>
      <w:sdtContent>
        <w:p w14:paraId="3D7ACC23" w14:textId="77777777" w:rsidR="00D452DA" w:rsidRPr="00D452DA" w:rsidRDefault="00D452DA" w:rsidP="00D452DA">
          <w:pPr>
            <w:ind w:left="446" w:hanging="446"/>
            <w:rPr>
              <w:rFonts w:ascii="Trebuchet MS" w:eastAsiaTheme="minorHAnsi" w:hAnsi="Trebuchet MS" w:cs="Arial"/>
              <w:b/>
              <w:sz w:val="20"/>
              <w:szCs w:val="20"/>
            </w:rPr>
          </w:pPr>
          <w:r w:rsidRPr="00D452DA">
            <w:rPr>
              <w:rFonts w:ascii="Trebuchet MS" w:eastAsiaTheme="minorHAnsi" w:hAnsi="Trebuchet MS" w:cs="Arial"/>
              <w:b/>
              <w:sz w:val="20"/>
              <w:szCs w:val="20"/>
            </w:rPr>
            <w:t xml:space="preserve">II-C. Physical resources are sufficient to enable the program to fulfill its mission, goals, and expected outcomes. These resources are reviewed regularly and revised and improved as needed. </w:t>
          </w:r>
        </w:p>
        <w:p w14:paraId="2AF64112"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1476178798"/>
        <w:lock w:val="contentLocked"/>
        <w:placeholder>
          <w:docPart w:val="D0B22A92696649DFA2C9F5C412B8EEBF"/>
        </w:placeholder>
      </w:sdtPr>
      <w:sdtContent>
        <w:p w14:paraId="442B07A9" w14:textId="77777777" w:rsidR="00D452DA" w:rsidRPr="00D452DA" w:rsidRDefault="00D452DA" w:rsidP="00D452DA">
          <w:pPr>
            <w:ind w:left="540" w:hanging="54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41D1BA1B" w14:textId="77777777" w:rsidR="00D452DA" w:rsidRPr="00D452DA" w:rsidRDefault="00D452DA" w:rsidP="00D452DA">
          <w:pPr>
            <w:autoSpaceDE w:val="0"/>
            <w:autoSpaceDN w:val="0"/>
            <w:adjustRightInd w:val="0"/>
            <w:rPr>
              <w:rFonts w:ascii="Trebuchet MS" w:hAnsi="Trebuchet MS"/>
              <w:sz w:val="20"/>
              <w:szCs w:val="20"/>
            </w:rPr>
          </w:pPr>
        </w:p>
      </w:sdtContent>
    </w:sdt>
    <w:p w14:paraId="25DD843D"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3E26D740" w14:textId="77777777" w:rsidR="00D452DA" w:rsidRPr="00D452DA" w:rsidRDefault="00D452DA" w:rsidP="00D452DA">
      <w:pPr>
        <w:autoSpaceDE w:val="0"/>
        <w:autoSpaceDN w:val="0"/>
        <w:adjustRightInd w:val="0"/>
        <w:rPr>
          <w:rFonts w:ascii="Trebuchet MS" w:hAnsi="Trebuchet MS"/>
          <w:sz w:val="20"/>
          <w:szCs w:val="20"/>
        </w:rPr>
      </w:pPr>
    </w:p>
    <w:p w14:paraId="731C89D7"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1029260409"/>
        <w:lock w:val="contentLocked"/>
        <w:placeholder>
          <w:docPart w:val="D0B22A92696649DFA2C9F5C412B8EEBF"/>
        </w:placeholder>
      </w:sdtPr>
      <w:sdtContent>
        <w:p w14:paraId="28E0E3E9" w14:textId="77777777" w:rsidR="00D452DA" w:rsidRPr="00D452DA" w:rsidRDefault="00D452DA" w:rsidP="00D452DA">
          <w:pPr>
            <w:ind w:left="446" w:hanging="446"/>
            <w:rPr>
              <w:rFonts w:ascii="Trebuchet MS" w:hAnsi="Trebuchet MS" w:cs="Arial"/>
              <w:b/>
              <w:sz w:val="20"/>
              <w:szCs w:val="20"/>
            </w:rPr>
          </w:pPr>
          <w:r w:rsidRPr="00D452DA">
            <w:rPr>
              <w:rFonts w:ascii="Trebuchet MS" w:eastAsiaTheme="minorHAnsi" w:hAnsi="Trebuchet MS" w:cs="Arial"/>
              <w:b/>
              <w:sz w:val="20"/>
              <w:szCs w:val="20"/>
            </w:rPr>
            <w:t>II-D. Teaching-learning support services are sufficient to enable the program to fulfill its mission, goals, and expected outcomes. These resources are reviewed regularly and revised and improved as needed.</w:t>
          </w:r>
        </w:p>
        <w:p w14:paraId="56941D36"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888235142"/>
        <w:lock w:val="contentLocked"/>
        <w:placeholder>
          <w:docPart w:val="D0B22A92696649DFA2C9F5C412B8EEBF"/>
        </w:placeholder>
      </w:sdtPr>
      <w:sdtContent>
        <w:p w14:paraId="0B3189F8"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0686B169" w14:textId="77777777" w:rsidR="00D452DA" w:rsidRPr="00D452DA" w:rsidRDefault="00D452DA" w:rsidP="00D452DA">
          <w:pPr>
            <w:autoSpaceDE w:val="0"/>
            <w:autoSpaceDN w:val="0"/>
            <w:adjustRightInd w:val="0"/>
            <w:rPr>
              <w:rFonts w:ascii="Trebuchet MS" w:hAnsi="Trebuchet MS"/>
              <w:sz w:val="20"/>
              <w:szCs w:val="20"/>
            </w:rPr>
          </w:pPr>
        </w:p>
      </w:sdtContent>
    </w:sdt>
    <w:p w14:paraId="7850B31A"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4AF3E1DC" w14:textId="77777777" w:rsidR="00D452DA" w:rsidRPr="00D452DA" w:rsidRDefault="00D452DA" w:rsidP="00D452DA">
      <w:pPr>
        <w:autoSpaceDE w:val="0"/>
        <w:autoSpaceDN w:val="0"/>
        <w:adjustRightInd w:val="0"/>
        <w:rPr>
          <w:rFonts w:ascii="Trebuchet MS" w:hAnsi="Trebuchet MS"/>
          <w:sz w:val="20"/>
          <w:szCs w:val="20"/>
        </w:rPr>
      </w:pPr>
    </w:p>
    <w:p w14:paraId="092C80AE"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1087846152"/>
        <w:lock w:val="contentLocked"/>
        <w:placeholder>
          <w:docPart w:val="D0B22A92696649DFA2C9F5C412B8EEBF"/>
        </w:placeholder>
      </w:sdtPr>
      <w:sdtContent>
        <w:p w14:paraId="0B5138D4" w14:textId="77777777" w:rsidR="00D452DA" w:rsidRPr="00D452DA" w:rsidRDefault="00D452DA" w:rsidP="00D452DA">
          <w:pPr>
            <w:ind w:left="446" w:hanging="446"/>
            <w:rPr>
              <w:rFonts w:ascii="Trebuchet MS" w:eastAsiaTheme="minorHAnsi" w:hAnsi="Trebuchet MS" w:cs="Arial"/>
              <w:b/>
              <w:sz w:val="20"/>
              <w:szCs w:val="20"/>
            </w:rPr>
          </w:pPr>
          <w:r w:rsidRPr="00D452DA">
            <w:rPr>
              <w:rFonts w:ascii="Trebuchet MS" w:eastAsiaTheme="minorHAnsi" w:hAnsi="Trebuchet MS" w:cs="Arial"/>
              <w:b/>
              <w:sz w:val="20"/>
              <w:szCs w:val="20"/>
            </w:rPr>
            <w:t>II-E. The healthcare organization, through implementation of an academic progression policy or statement, promotes and supports the attainment of a baccalaureate or graduate degree in nursing for residents prepared with an associate degree in nursing.</w:t>
          </w:r>
        </w:p>
        <w:p w14:paraId="45FDD789"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520319086"/>
        <w:lock w:val="contentLocked"/>
        <w:placeholder>
          <w:docPart w:val="D0B22A92696649DFA2C9F5C412B8EEBF"/>
        </w:placeholder>
      </w:sdtPr>
      <w:sdtContent>
        <w:p w14:paraId="3642774A" w14:textId="77777777" w:rsidR="00D452DA" w:rsidRPr="00D452DA" w:rsidRDefault="00D452DA" w:rsidP="00D452DA">
          <w:pPr>
            <w:ind w:left="540" w:hanging="54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2EE72787" w14:textId="77777777" w:rsidR="00D452DA" w:rsidRPr="00D452DA" w:rsidRDefault="00D452DA" w:rsidP="00D452DA">
          <w:pPr>
            <w:autoSpaceDE w:val="0"/>
            <w:autoSpaceDN w:val="0"/>
            <w:adjustRightInd w:val="0"/>
            <w:rPr>
              <w:rFonts w:ascii="Trebuchet MS" w:hAnsi="Trebuchet MS"/>
              <w:sz w:val="20"/>
              <w:szCs w:val="20"/>
            </w:rPr>
          </w:pPr>
        </w:p>
      </w:sdtContent>
    </w:sdt>
    <w:p w14:paraId="74E4311E"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713D4C3F" w14:textId="77777777" w:rsidR="00D452DA" w:rsidRPr="00D452DA" w:rsidRDefault="00D452DA" w:rsidP="00D452DA">
      <w:pPr>
        <w:autoSpaceDE w:val="0"/>
        <w:autoSpaceDN w:val="0"/>
        <w:adjustRightInd w:val="0"/>
        <w:rPr>
          <w:rFonts w:ascii="Trebuchet MS" w:hAnsi="Trebuchet MS"/>
          <w:sz w:val="20"/>
          <w:szCs w:val="20"/>
        </w:rPr>
      </w:pPr>
    </w:p>
    <w:p w14:paraId="57A312EF" w14:textId="77777777" w:rsidR="00D452DA" w:rsidRPr="00D452DA" w:rsidRDefault="00D452DA" w:rsidP="00D452DA">
      <w:pPr>
        <w:autoSpaceDE w:val="0"/>
        <w:autoSpaceDN w:val="0"/>
        <w:adjustRightInd w:val="0"/>
        <w:rPr>
          <w:rFonts w:ascii="Trebuchet MS" w:hAnsi="Trebuchet MS"/>
          <w:sz w:val="20"/>
          <w:szCs w:val="20"/>
        </w:rPr>
      </w:pPr>
    </w:p>
    <w:sdt>
      <w:sdtPr>
        <w:rPr>
          <w:rFonts w:ascii="Cambria" w:eastAsia="Cambria" w:hAnsi="Cambria"/>
          <w:sz w:val="22"/>
          <w:szCs w:val="22"/>
        </w:rPr>
        <w:id w:val="776689118"/>
        <w:lock w:val="contentLocked"/>
        <w:placeholder>
          <w:docPart w:val="D0B22A92696649DFA2C9F5C412B8EEBF"/>
        </w:placeholder>
      </w:sdtPr>
      <w:sdtEndPr>
        <w:rPr>
          <w:rFonts w:ascii="Trebuchet MS" w:eastAsia="Times New Roman" w:hAnsi="Trebuchet MS"/>
          <w:sz w:val="20"/>
          <w:szCs w:val="20"/>
        </w:rPr>
      </w:sdtEndPr>
      <w:sdtContent>
        <w:p w14:paraId="261A3304" w14:textId="77777777" w:rsidR="00D452DA" w:rsidRPr="00D452DA" w:rsidRDefault="00D452DA" w:rsidP="00D452DA">
          <w:pPr>
            <w:ind w:left="540" w:hanging="540"/>
            <w:rPr>
              <w:rFonts w:ascii="Trebuchet MS" w:eastAsiaTheme="minorHAnsi" w:hAnsi="Trebuchet MS" w:cs="Arial"/>
              <w:b/>
              <w:sz w:val="20"/>
              <w:szCs w:val="20"/>
            </w:rPr>
          </w:pPr>
          <w:r w:rsidRPr="00D452DA">
            <w:rPr>
              <w:rFonts w:ascii="Trebuchet MS" w:eastAsiaTheme="minorHAnsi" w:hAnsi="Trebuchet MS" w:cs="Arial"/>
              <w:b/>
              <w:sz w:val="20"/>
              <w:szCs w:val="20"/>
            </w:rPr>
            <w:t>II-F. The residency coordinator:</w:t>
          </w:r>
        </w:p>
        <w:p w14:paraId="5623F246" w14:textId="77777777" w:rsidR="00D452DA" w:rsidRPr="00D452DA" w:rsidRDefault="00D452DA" w:rsidP="00D452DA">
          <w:pPr>
            <w:numPr>
              <w:ilvl w:val="0"/>
              <w:numId w:val="33"/>
            </w:numPr>
            <w:ind w:left="720" w:hanging="274"/>
            <w:rPr>
              <w:rFonts w:ascii="Trebuchet MS" w:eastAsiaTheme="minorHAnsi" w:hAnsi="Trebuchet MS" w:cs="Arial"/>
              <w:b/>
              <w:sz w:val="20"/>
              <w:szCs w:val="20"/>
            </w:rPr>
          </w:pPr>
          <w:r w:rsidRPr="00D452DA">
            <w:rPr>
              <w:rFonts w:ascii="Trebuchet MS" w:eastAsiaTheme="minorHAnsi" w:hAnsi="Trebuchet MS" w:cs="Arial"/>
              <w:b/>
              <w:sz w:val="20"/>
              <w:szCs w:val="20"/>
            </w:rPr>
            <w:t>is a registered nurse (RN</w:t>
          </w:r>
          <w:proofErr w:type="gramStart"/>
          <w:r w:rsidRPr="00D452DA">
            <w:rPr>
              <w:rFonts w:ascii="Trebuchet MS" w:eastAsiaTheme="minorHAnsi" w:hAnsi="Trebuchet MS" w:cs="Arial"/>
              <w:b/>
              <w:sz w:val="20"/>
              <w:szCs w:val="20"/>
            </w:rPr>
            <w:t>);</w:t>
          </w:r>
          <w:proofErr w:type="gramEnd"/>
        </w:p>
        <w:p w14:paraId="3C124EC2" w14:textId="77777777" w:rsidR="00D452DA" w:rsidRPr="00D452DA" w:rsidRDefault="00D452DA" w:rsidP="00D452DA">
          <w:pPr>
            <w:numPr>
              <w:ilvl w:val="0"/>
              <w:numId w:val="33"/>
            </w:numPr>
            <w:ind w:left="720" w:hanging="274"/>
            <w:rPr>
              <w:rFonts w:ascii="Trebuchet MS" w:eastAsiaTheme="minorHAnsi" w:hAnsi="Trebuchet MS" w:cs="Arial"/>
              <w:b/>
              <w:sz w:val="20"/>
              <w:szCs w:val="20"/>
            </w:rPr>
          </w:pPr>
          <w:r w:rsidRPr="00D452DA">
            <w:rPr>
              <w:rFonts w:ascii="Trebuchet MS" w:eastAsiaTheme="minorHAnsi" w:hAnsi="Trebuchet MS" w:cs="Arial"/>
              <w:b/>
              <w:sz w:val="20"/>
              <w:szCs w:val="20"/>
            </w:rPr>
            <w:t xml:space="preserve">holds a graduate degree in nursing or a related </w:t>
          </w:r>
          <w:proofErr w:type="gramStart"/>
          <w:r w:rsidRPr="00D452DA">
            <w:rPr>
              <w:rFonts w:ascii="Trebuchet MS" w:eastAsiaTheme="minorHAnsi" w:hAnsi="Trebuchet MS" w:cs="Arial"/>
              <w:b/>
              <w:sz w:val="20"/>
              <w:szCs w:val="20"/>
            </w:rPr>
            <w:t>field;</w:t>
          </w:r>
          <w:proofErr w:type="gramEnd"/>
        </w:p>
        <w:p w14:paraId="25642E76" w14:textId="77777777" w:rsidR="00D452DA" w:rsidRPr="00D452DA" w:rsidRDefault="00D452DA" w:rsidP="00D452DA">
          <w:pPr>
            <w:numPr>
              <w:ilvl w:val="0"/>
              <w:numId w:val="33"/>
            </w:numPr>
            <w:autoSpaceDE w:val="0"/>
            <w:autoSpaceDN w:val="0"/>
            <w:adjustRightInd w:val="0"/>
            <w:ind w:left="720" w:hanging="274"/>
            <w:rPr>
              <w:rFonts w:ascii="Cambria" w:eastAsia="Cambria" w:hAnsi="Cambria"/>
              <w:sz w:val="22"/>
              <w:szCs w:val="22"/>
            </w:rPr>
          </w:pPr>
          <w:r w:rsidRPr="00D452DA">
            <w:rPr>
              <w:rFonts w:ascii="Trebuchet MS" w:eastAsiaTheme="minorHAnsi" w:hAnsi="Trebuchet MS" w:cs="Arial"/>
              <w:b/>
              <w:sz w:val="20"/>
              <w:szCs w:val="20"/>
            </w:rPr>
            <w:t>provides effective leadership to the program in achieving its mission, goals, and expected outcomes.</w:t>
          </w:r>
        </w:p>
        <w:p w14:paraId="0F57315F"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1517194510"/>
        <w:lock w:val="contentLocked"/>
        <w:placeholder>
          <w:docPart w:val="D0B22A92696649DFA2C9F5C412B8EEBF"/>
        </w:placeholder>
      </w:sdtPr>
      <w:sdtContent>
        <w:p w14:paraId="1F0DCE73" w14:textId="77777777" w:rsidR="00D452DA" w:rsidRPr="00D452DA" w:rsidRDefault="00D452DA" w:rsidP="00D452DA">
          <w:pPr>
            <w:ind w:left="540" w:hanging="54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6FB5C972" w14:textId="77777777" w:rsidR="00D452DA" w:rsidRPr="00D452DA" w:rsidRDefault="00D452DA" w:rsidP="00D452DA">
          <w:pPr>
            <w:autoSpaceDE w:val="0"/>
            <w:autoSpaceDN w:val="0"/>
            <w:adjustRightInd w:val="0"/>
            <w:rPr>
              <w:rFonts w:ascii="Trebuchet MS" w:hAnsi="Trebuchet MS"/>
              <w:sz w:val="20"/>
              <w:szCs w:val="20"/>
            </w:rPr>
          </w:pPr>
        </w:p>
      </w:sdtContent>
    </w:sdt>
    <w:p w14:paraId="2BFE190B"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4E1393EF" w14:textId="77777777" w:rsidR="00D452DA" w:rsidRPr="00D452DA" w:rsidRDefault="00D452DA" w:rsidP="00D452DA">
      <w:pPr>
        <w:autoSpaceDE w:val="0"/>
        <w:autoSpaceDN w:val="0"/>
        <w:adjustRightInd w:val="0"/>
        <w:rPr>
          <w:rFonts w:ascii="Trebuchet MS" w:hAnsi="Trebuchet MS"/>
          <w:sz w:val="20"/>
          <w:szCs w:val="20"/>
        </w:rPr>
      </w:pPr>
    </w:p>
    <w:p w14:paraId="601F28F7"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45885830"/>
        <w:lock w:val="contentLocked"/>
        <w:placeholder>
          <w:docPart w:val="D0B22A92696649DFA2C9F5C412B8EEBF"/>
        </w:placeholder>
      </w:sdtPr>
      <w:sdtContent>
        <w:p w14:paraId="26737036" w14:textId="77777777" w:rsidR="00D452DA" w:rsidRPr="00D452DA" w:rsidRDefault="00D452DA" w:rsidP="00D452DA">
          <w:pPr>
            <w:ind w:left="446" w:hanging="446"/>
            <w:rPr>
              <w:rFonts w:ascii="Trebuchet MS" w:hAnsi="Trebuchet MS" w:cs="Arial"/>
              <w:b/>
              <w:sz w:val="20"/>
              <w:szCs w:val="20"/>
            </w:rPr>
          </w:pPr>
          <w:r w:rsidRPr="00D452DA">
            <w:rPr>
              <w:rFonts w:ascii="Trebuchet MS" w:eastAsiaTheme="minorHAnsi" w:hAnsi="Trebuchet MS" w:cs="Arial"/>
              <w:b/>
              <w:sz w:val="20"/>
              <w:szCs w:val="20"/>
            </w:rPr>
            <w:t>II-G. The program educators are sufficient in number to achieve the mission, goals, and expected program outcomes.</w:t>
          </w:r>
        </w:p>
        <w:p w14:paraId="35A49159"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2062093357"/>
        <w:lock w:val="contentLocked"/>
        <w:placeholder>
          <w:docPart w:val="D0B22A92696649DFA2C9F5C412B8EEBF"/>
        </w:placeholder>
      </w:sdtPr>
      <w:sdtContent>
        <w:p w14:paraId="0568D2FC" w14:textId="77777777" w:rsidR="00D452DA" w:rsidRPr="00D452DA" w:rsidRDefault="00D452DA" w:rsidP="00D452DA">
          <w:pPr>
            <w:rPr>
              <w:rFonts w:ascii="Trebuchet MS" w:hAnsi="Trebuchet MS" w:cs="Arial"/>
              <w:b/>
              <w:sz w:val="20"/>
              <w:szCs w:val="20"/>
            </w:rPr>
          </w:pPr>
          <w:r w:rsidRPr="00D452DA">
            <w:rPr>
              <w:rFonts w:ascii="Trebuchet MS" w:hAnsi="Trebuchet MS" w:cs="Arial"/>
              <w:b/>
              <w:sz w:val="20"/>
              <w:szCs w:val="20"/>
            </w:rPr>
            <w:t>Program Response:</w:t>
          </w:r>
        </w:p>
        <w:p w14:paraId="2172C43F" w14:textId="77777777" w:rsidR="00D452DA" w:rsidRPr="00D452DA" w:rsidRDefault="00D452DA" w:rsidP="00D452DA">
          <w:pPr>
            <w:autoSpaceDE w:val="0"/>
            <w:autoSpaceDN w:val="0"/>
            <w:adjustRightInd w:val="0"/>
            <w:rPr>
              <w:rFonts w:ascii="Trebuchet MS" w:hAnsi="Trebuchet MS"/>
              <w:sz w:val="20"/>
              <w:szCs w:val="20"/>
            </w:rPr>
          </w:pPr>
        </w:p>
      </w:sdtContent>
    </w:sdt>
    <w:p w14:paraId="4ADF6F4A"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78BD51E1" w14:textId="77777777" w:rsidR="00D452DA" w:rsidRPr="00D452DA" w:rsidRDefault="00D452DA" w:rsidP="00D452DA">
      <w:pPr>
        <w:autoSpaceDE w:val="0"/>
        <w:autoSpaceDN w:val="0"/>
        <w:adjustRightInd w:val="0"/>
        <w:rPr>
          <w:rFonts w:ascii="Trebuchet MS" w:hAnsi="Trebuchet MS"/>
          <w:sz w:val="20"/>
          <w:szCs w:val="20"/>
        </w:rPr>
      </w:pPr>
    </w:p>
    <w:p w14:paraId="11FB2970" w14:textId="77777777" w:rsidR="00D452DA" w:rsidRPr="00D452DA" w:rsidRDefault="00D452DA" w:rsidP="00D452DA">
      <w:pPr>
        <w:autoSpaceDE w:val="0"/>
        <w:autoSpaceDN w:val="0"/>
        <w:adjustRightInd w:val="0"/>
        <w:rPr>
          <w:rFonts w:ascii="Trebuchet MS" w:hAnsi="Trebuchet MS"/>
          <w:sz w:val="20"/>
          <w:szCs w:val="20"/>
        </w:rPr>
      </w:pPr>
    </w:p>
    <w:sdt>
      <w:sdtPr>
        <w:rPr>
          <w:rFonts w:ascii="Cambria" w:eastAsia="Cambria" w:hAnsi="Cambria"/>
          <w:sz w:val="22"/>
          <w:szCs w:val="22"/>
        </w:rPr>
        <w:id w:val="1256864327"/>
        <w:lock w:val="contentLocked"/>
        <w:placeholder>
          <w:docPart w:val="D0B22A92696649DFA2C9F5C412B8EEBF"/>
        </w:placeholder>
      </w:sdtPr>
      <w:sdtContent>
        <w:p w14:paraId="6B717B89"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II-H. The chief nursing officer/chief nurse executive of the healthcare organization:</w:t>
          </w:r>
        </w:p>
        <w:p w14:paraId="7B9D2C67" w14:textId="77777777" w:rsidR="00D452DA" w:rsidRPr="00D452DA" w:rsidRDefault="00D452DA" w:rsidP="00D452DA">
          <w:pPr>
            <w:numPr>
              <w:ilvl w:val="0"/>
              <w:numId w:val="34"/>
            </w:numPr>
            <w:spacing w:after="200"/>
            <w:ind w:left="821" w:hanging="274"/>
            <w:contextualSpacing/>
            <w:rPr>
              <w:rFonts w:ascii="Cambria" w:eastAsiaTheme="minorHAnsi" w:hAnsi="Cambria" w:cs="Arial"/>
              <w:b/>
              <w:sz w:val="22"/>
              <w:szCs w:val="22"/>
            </w:rPr>
          </w:pPr>
          <w:r w:rsidRPr="00D452DA">
            <w:rPr>
              <w:rFonts w:ascii="Trebuchet MS" w:eastAsiaTheme="minorHAnsi" w:hAnsi="Trebuchet MS" w:cs="Arial"/>
              <w:b/>
              <w:sz w:val="20"/>
              <w:szCs w:val="20"/>
            </w:rPr>
            <w:t>is a registered nurse (RN</w:t>
          </w:r>
          <w:proofErr w:type="gramStart"/>
          <w:r w:rsidRPr="00D452DA">
            <w:rPr>
              <w:rFonts w:ascii="Trebuchet MS" w:eastAsiaTheme="minorHAnsi" w:hAnsi="Trebuchet MS" w:cs="Arial"/>
              <w:b/>
              <w:sz w:val="20"/>
              <w:szCs w:val="20"/>
            </w:rPr>
            <w:t>);</w:t>
          </w:r>
          <w:proofErr w:type="gramEnd"/>
          <w:r w:rsidRPr="00D452DA">
            <w:rPr>
              <w:rFonts w:ascii="Trebuchet MS" w:eastAsiaTheme="minorHAnsi" w:hAnsi="Trebuchet MS" w:cs="Arial"/>
              <w:b/>
              <w:sz w:val="20"/>
              <w:szCs w:val="20"/>
            </w:rPr>
            <w:t xml:space="preserve"> </w:t>
          </w:r>
        </w:p>
        <w:p w14:paraId="57BD7283" w14:textId="77777777" w:rsidR="00D452DA" w:rsidRPr="00D452DA" w:rsidRDefault="00D452DA" w:rsidP="00D452DA">
          <w:pPr>
            <w:numPr>
              <w:ilvl w:val="0"/>
              <w:numId w:val="34"/>
            </w:numPr>
            <w:spacing w:after="200"/>
            <w:ind w:left="821" w:hanging="274"/>
            <w:contextualSpacing/>
            <w:rPr>
              <w:rFonts w:ascii="Cambria" w:eastAsiaTheme="minorHAnsi" w:hAnsi="Cambria" w:cs="Arial"/>
              <w:b/>
              <w:sz w:val="22"/>
              <w:szCs w:val="22"/>
            </w:rPr>
          </w:pPr>
          <w:r w:rsidRPr="00D452DA">
            <w:rPr>
              <w:rFonts w:ascii="Trebuchet MS" w:eastAsiaTheme="minorHAnsi" w:hAnsi="Trebuchet MS" w:cs="Arial"/>
              <w:b/>
              <w:sz w:val="20"/>
              <w:szCs w:val="20"/>
            </w:rPr>
            <w:t xml:space="preserve">holds a graduate </w:t>
          </w:r>
          <w:proofErr w:type="gramStart"/>
          <w:r w:rsidRPr="00D452DA">
            <w:rPr>
              <w:rFonts w:ascii="Trebuchet MS" w:eastAsiaTheme="minorHAnsi" w:hAnsi="Trebuchet MS" w:cs="Arial"/>
              <w:b/>
              <w:sz w:val="20"/>
              <w:szCs w:val="20"/>
            </w:rPr>
            <w:t>degree;</w:t>
          </w:r>
          <w:proofErr w:type="gramEnd"/>
          <w:r w:rsidRPr="00D452DA">
            <w:rPr>
              <w:rFonts w:ascii="Trebuchet MS" w:eastAsiaTheme="minorHAnsi" w:hAnsi="Trebuchet MS" w:cs="Arial"/>
              <w:b/>
              <w:sz w:val="20"/>
              <w:szCs w:val="20"/>
            </w:rPr>
            <w:t xml:space="preserve"> </w:t>
          </w:r>
        </w:p>
        <w:p w14:paraId="19DEF89D" w14:textId="77777777" w:rsidR="00D452DA" w:rsidRPr="00D452DA" w:rsidRDefault="00D452DA" w:rsidP="00D452DA">
          <w:pPr>
            <w:numPr>
              <w:ilvl w:val="0"/>
              <w:numId w:val="34"/>
            </w:numPr>
            <w:spacing w:after="200"/>
            <w:ind w:left="821" w:hanging="274"/>
            <w:contextualSpacing/>
            <w:rPr>
              <w:rFonts w:ascii="Cambria" w:eastAsiaTheme="minorHAnsi" w:hAnsi="Cambria" w:cs="Arial"/>
              <w:b/>
              <w:sz w:val="22"/>
              <w:szCs w:val="22"/>
            </w:rPr>
          </w:pPr>
          <w:r w:rsidRPr="00D452DA">
            <w:rPr>
              <w:rFonts w:ascii="Trebuchet MS" w:eastAsiaTheme="minorHAnsi" w:hAnsi="Trebuchet MS" w:cs="Arial"/>
              <w:b/>
              <w:sz w:val="20"/>
              <w:szCs w:val="20"/>
            </w:rPr>
            <w:t>is vested with the administrative authority to accomplish the mission, goals, and expected outcomes; and</w:t>
          </w:r>
        </w:p>
        <w:p w14:paraId="19F45D87" w14:textId="77777777" w:rsidR="00D452DA" w:rsidRPr="00D452DA" w:rsidRDefault="00D452DA" w:rsidP="00D452DA">
          <w:pPr>
            <w:numPr>
              <w:ilvl w:val="0"/>
              <w:numId w:val="34"/>
            </w:numPr>
            <w:spacing w:after="200"/>
            <w:ind w:left="821" w:hanging="274"/>
            <w:contextualSpacing/>
            <w:rPr>
              <w:rFonts w:ascii="Cambria" w:eastAsiaTheme="minorHAnsi" w:hAnsi="Cambria" w:cs="Arial"/>
              <w:b/>
              <w:sz w:val="22"/>
              <w:szCs w:val="22"/>
            </w:rPr>
          </w:pPr>
          <w:r w:rsidRPr="00D452DA">
            <w:rPr>
              <w:rFonts w:ascii="Trebuchet MS" w:eastAsiaTheme="minorHAnsi" w:hAnsi="Trebuchet MS" w:cs="Arial"/>
              <w:b/>
              <w:sz w:val="20"/>
              <w:szCs w:val="20"/>
            </w:rPr>
            <w:t>provides effective leadership to the program in achieving its mission, goals, and expected outcomes.</w:t>
          </w:r>
        </w:p>
      </w:sdtContent>
    </w:sdt>
    <w:sdt>
      <w:sdtPr>
        <w:rPr>
          <w:rFonts w:ascii="Trebuchet MS" w:hAnsi="Trebuchet MS"/>
          <w:sz w:val="20"/>
          <w:szCs w:val="20"/>
        </w:rPr>
        <w:id w:val="-79453222"/>
        <w:lock w:val="contentLocked"/>
        <w:placeholder>
          <w:docPart w:val="D0B22A92696649DFA2C9F5C412B8EEBF"/>
        </w:placeholder>
      </w:sdtPr>
      <w:sdtContent>
        <w:p w14:paraId="4EB4CA40" w14:textId="77777777" w:rsidR="00D452DA" w:rsidRPr="00D452DA" w:rsidRDefault="00D452DA" w:rsidP="00D452DA">
          <w:pPr>
            <w:ind w:left="540" w:hanging="54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08BFDAA9" w14:textId="77777777" w:rsidR="00D452DA" w:rsidRPr="00D452DA" w:rsidRDefault="00D452DA" w:rsidP="00D452DA">
          <w:pPr>
            <w:autoSpaceDE w:val="0"/>
            <w:autoSpaceDN w:val="0"/>
            <w:adjustRightInd w:val="0"/>
            <w:rPr>
              <w:rFonts w:ascii="Trebuchet MS" w:hAnsi="Trebuchet MS"/>
              <w:sz w:val="20"/>
              <w:szCs w:val="20"/>
            </w:rPr>
          </w:pPr>
        </w:p>
      </w:sdtContent>
    </w:sdt>
    <w:p w14:paraId="43343DF7"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463A0BE4" w14:textId="77777777" w:rsidR="00D452DA" w:rsidRPr="00D452DA" w:rsidRDefault="00D452DA" w:rsidP="00D452DA">
      <w:pPr>
        <w:autoSpaceDE w:val="0"/>
        <w:autoSpaceDN w:val="0"/>
        <w:adjustRightInd w:val="0"/>
        <w:rPr>
          <w:rFonts w:ascii="Trebuchet MS" w:hAnsi="Trebuchet MS"/>
          <w:sz w:val="20"/>
          <w:szCs w:val="20"/>
        </w:rPr>
      </w:pPr>
    </w:p>
    <w:p w14:paraId="3BE6F788"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1120423522"/>
        <w:lock w:val="contentLocked"/>
        <w:placeholder>
          <w:docPart w:val="D0B22A92696649DFA2C9F5C412B8EEBF"/>
        </w:placeholder>
      </w:sdtPr>
      <w:sdtContent>
        <w:p w14:paraId="26B2DDBF" w14:textId="77777777" w:rsidR="00D452DA" w:rsidRPr="00D452DA" w:rsidRDefault="00D452DA" w:rsidP="00D452DA">
          <w:pPr>
            <w:ind w:left="446" w:hanging="446"/>
            <w:rPr>
              <w:rFonts w:ascii="Trebuchet MS" w:hAnsi="Trebuchet MS" w:cs="Arial"/>
              <w:b/>
              <w:sz w:val="20"/>
              <w:szCs w:val="20"/>
            </w:rPr>
          </w:pPr>
          <w:r w:rsidRPr="00D452DA">
            <w:rPr>
              <w:rFonts w:ascii="Trebuchet MS" w:eastAsiaTheme="minorHAnsi" w:hAnsi="Trebuchet MS" w:cs="Arial"/>
              <w:b/>
              <w:sz w:val="20"/>
              <w:szCs w:val="20"/>
            </w:rPr>
            <w:t>II-I. The chief nursing officer/chief nurse executive of the healthcare organization has the fiscal and organizational authority to allocate resources and supports the program in achieving its mission, goals, and expected outcomes.</w:t>
          </w:r>
        </w:p>
        <w:p w14:paraId="36F1AAD9"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396439630"/>
        <w:lock w:val="contentLocked"/>
        <w:placeholder>
          <w:docPart w:val="D0B22A92696649DFA2C9F5C412B8EEBF"/>
        </w:placeholder>
      </w:sdtPr>
      <w:sdtContent>
        <w:p w14:paraId="70342517" w14:textId="77777777" w:rsidR="00D452DA" w:rsidRPr="00D452DA" w:rsidRDefault="00D452DA" w:rsidP="00D452DA">
          <w:pPr>
            <w:rPr>
              <w:rFonts w:ascii="Trebuchet MS" w:hAnsi="Trebuchet MS" w:cs="Arial"/>
              <w:b/>
              <w:sz w:val="20"/>
              <w:szCs w:val="20"/>
            </w:rPr>
          </w:pPr>
          <w:r w:rsidRPr="00D452DA">
            <w:rPr>
              <w:rFonts w:ascii="Trebuchet MS" w:hAnsi="Trebuchet MS" w:cs="Arial"/>
              <w:b/>
              <w:sz w:val="20"/>
              <w:szCs w:val="20"/>
            </w:rPr>
            <w:t>Program Response:</w:t>
          </w:r>
        </w:p>
        <w:p w14:paraId="1B7FD087" w14:textId="77777777" w:rsidR="00D452DA" w:rsidRPr="00D452DA" w:rsidRDefault="00D452DA" w:rsidP="00D452DA">
          <w:pPr>
            <w:autoSpaceDE w:val="0"/>
            <w:autoSpaceDN w:val="0"/>
            <w:adjustRightInd w:val="0"/>
            <w:rPr>
              <w:rFonts w:ascii="Trebuchet MS" w:hAnsi="Trebuchet MS"/>
              <w:sz w:val="20"/>
              <w:szCs w:val="20"/>
            </w:rPr>
          </w:pPr>
        </w:p>
      </w:sdtContent>
    </w:sdt>
    <w:p w14:paraId="116F978C"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01159ACC" w14:textId="77777777" w:rsidR="00D452DA" w:rsidRPr="00D452DA" w:rsidRDefault="00D452DA" w:rsidP="00D452DA">
      <w:pPr>
        <w:autoSpaceDE w:val="0"/>
        <w:autoSpaceDN w:val="0"/>
        <w:adjustRightInd w:val="0"/>
        <w:rPr>
          <w:rFonts w:ascii="Trebuchet MS" w:hAnsi="Trebuchet MS"/>
          <w:sz w:val="20"/>
          <w:szCs w:val="20"/>
        </w:rPr>
      </w:pPr>
    </w:p>
    <w:p w14:paraId="34E03BC8" w14:textId="77777777" w:rsidR="00D452DA" w:rsidRPr="00D452DA" w:rsidRDefault="00D452DA" w:rsidP="00D452DA">
      <w:pPr>
        <w:autoSpaceDE w:val="0"/>
        <w:autoSpaceDN w:val="0"/>
        <w:adjustRightInd w:val="0"/>
        <w:rPr>
          <w:rFonts w:ascii="Trebuchet MS" w:hAnsi="Trebuchet MS"/>
          <w:sz w:val="20"/>
          <w:szCs w:val="20"/>
        </w:rPr>
      </w:pPr>
    </w:p>
    <w:sdt>
      <w:sdtPr>
        <w:rPr>
          <w:rFonts w:ascii="Cambria" w:eastAsia="Cambria" w:hAnsi="Cambria"/>
          <w:sz w:val="22"/>
          <w:szCs w:val="22"/>
        </w:rPr>
        <w:id w:val="1061834689"/>
        <w:lock w:val="contentLocked"/>
        <w:placeholder>
          <w:docPart w:val="D0B22A92696649DFA2C9F5C412B8EEBF"/>
        </w:placeholder>
      </w:sdtPr>
      <w:sdtContent>
        <w:p w14:paraId="19623FED" w14:textId="77777777" w:rsidR="00D452DA" w:rsidRPr="00D452DA" w:rsidRDefault="00D452DA" w:rsidP="00D452DA">
          <w:pPr>
            <w:ind w:left="450" w:hanging="450"/>
            <w:rPr>
              <w:rFonts w:ascii="Trebuchet MS" w:eastAsiaTheme="minorHAnsi" w:hAnsi="Trebuchet MS" w:cs="Arial"/>
              <w:b/>
              <w:sz w:val="20"/>
              <w:szCs w:val="20"/>
            </w:rPr>
          </w:pPr>
          <w:r w:rsidRPr="00D452DA">
            <w:rPr>
              <w:rFonts w:ascii="Trebuchet MS" w:eastAsiaTheme="minorHAnsi" w:hAnsi="Trebuchet MS" w:cs="Arial"/>
              <w:b/>
              <w:sz w:val="20"/>
              <w:szCs w:val="20"/>
            </w:rPr>
            <w:t>II-J. The chief nurse administrator (e.g., dean or dean equivalent) of the academic nursing program(s):</w:t>
          </w:r>
        </w:p>
        <w:p w14:paraId="693B2506" w14:textId="77777777" w:rsidR="00D452DA" w:rsidRPr="00D452DA" w:rsidRDefault="00D452DA" w:rsidP="00D452DA">
          <w:pPr>
            <w:numPr>
              <w:ilvl w:val="0"/>
              <w:numId w:val="35"/>
            </w:numPr>
            <w:autoSpaceDE w:val="0"/>
            <w:autoSpaceDN w:val="0"/>
            <w:adjustRightInd w:val="0"/>
            <w:spacing w:after="200"/>
            <w:ind w:hanging="274"/>
            <w:contextualSpacing/>
            <w:rPr>
              <w:rFonts w:ascii="Cambria" w:eastAsia="Cambria" w:hAnsi="Cambria"/>
              <w:sz w:val="22"/>
              <w:szCs w:val="22"/>
            </w:rPr>
          </w:pPr>
          <w:r w:rsidRPr="00D452DA">
            <w:rPr>
              <w:rFonts w:ascii="Trebuchet MS" w:eastAsia="Cambria" w:hAnsi="Trebuchet MS"/>
              <w:b/>
              <w:bCs/>
              <w:sz w:val="20"/>
              <w:szCs w:val="20"/>
            </w:rPr>
            <w:t>is a registered nurse (RN</w:t>
          </w:r>
          <w:proofErr w:type="gramStart"/>
          <w:r w:rsidRPr="00D452DA">
            <w:rPr>
              <w:rFonts w:ascii="Trebuchet MS" w:eastAsia="Cambria" w:hAnsi="Trebuchet MS"/>
              <w:b/>
              <w:bCs/>
              <w:sz w:val="20"/>
              <w:szCs w:val="20"/>
            </w:rPr>
            <w:t>);</w:t>
          </w:r>
          <w:proofErr w:type="gramEnd"/>
        </w:p>
        <w:p w14:paraId="1D084909" w14:textId="77777777" w:rsidR="00D452DA" w:rsidRPr="00D452DA" w:rsidRDefault="00D452DA" w:rsidP="00D452DA">
          <w:pPr>
            <w:numPr>
              <w:ilvl w:val="0"/>
              <w:numId w:val="35"/>
            </w:numPr>
            <w:autoSpaceDE w:val="0"/>
            <w:autoSpaceDN w:val="0"/>
            <w:adjustRightInd w:val="0"/>
            <w:spacing w:after="200"/>
            <w:ind w:hanging="274"/>
            <w:contextualSpacing/>
            <w:rPr>
              <w:rFonts w:ascii="Cambria" w:eastAsia="Cambria" w:hAnsi="Cambria"/>
              <w:sz w:val="22"/>
              <w:szCs w:val="22"/>
            </w:rPr>
          </w:pPr>
          <w:r w:rsidRPr="00D452DA">
            <w:rPr>
              <w:rFonts w:ascii="Trebuchet MS" w:eastAsia="Cambria" w:hAnsi="Trebuchet MS"/>
              <w:b/>
              <w:bCs/>
              <w:sz w:val="20"/>
              <w:szCs w:val="20"/>
            </w:rPr>
            <w:t>holds a graduate degree in nursing; and</w:t>
          </w:r>
        </w:p>
        <w:p w14:paraId="61E6A500" w14:textId="77777777" w:rsidR="00D452DA" w:rsidRPr="00D452DA" w:rsidRDefault="00D452DA" w:rsidP="00D452DA">
          <w:pPr>
            <w:numPr>
              <w:ilvl w:val="0"/>
              <w:numId w:val="35"/>
            </w:numPr>
            <w:autoSpaceDE w:val="0"/>
            <w:autoSpaceDN w:val="0"/>
            <w:adjustRightInd w:val="0"/>
            <w:spacing w:after="200"/>
            <w:ind w:hanging="274"/>
            <w:contextualSpacing/>
            <w:rPr>
              <w:rFonts w:ascii="Cambria" w:eastAsia="Cambria" w:hAnsi="Cambria"/>
              <w:sz w:val="22"/>
              <w:szCs w:val="22"/>
            </w:rPr>
          </w:pPr>
          <w:r w:rsidRPr="00D452DA">
            <w:rPr>
              <w:rFonts w:ascii="Trebuchet MS" w:eastAsia="Cambria" w:hAnsi="Trebuchet MS"/>
              <w:b/>
              <w:bCs/>
              <w:sz w:val="20"/>
              <w:szCs w:val="20"/>
            </w:rPr>
            <w:t>provides effective leadership and/or professional consultation that supports the partnership to enable the program to achieve its mission, goals, and expected outcomes.</w:t>
          </w:r>
        </w:p>
      </w:sdtContent>
    </w:sdt>
    <w:sdt>
      <w:sdtPr>
        <w:rPr>
          <w:rFonts w:ascii="Trebuchet MS" w:hAnsi="Trebuchet MS"/>
          <w:sz w:val="20"/>
          <w:szCs w:val="20"/>
        </w:rPr>
        <w:id w:val="-427965177"/>
        <w:lock w:val="contentLocked"/>
        <w:placeholder>
          <w:docPart w:val="D0B22A92696649DFA2C9F5C412B8EEBF"/>
        </w:placeholder>
      </w:sdtPr>
      <w:sdtContent>
        <w:p w14:paraId="6854DCD2" w14:textId="77777777" w:rsidR="00D452DA" w:rsidRPr="00D452DA" w:rsidRDefault="00D452DA" w:rsidP="00D452DA">
          <w:pPr>
            <w:ind w:left="450" w:hanging="45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1AA84CBE" w14:textId="77777777" w:rsidR="00D452DA" w:rsidRPr="00D452DA" w:rsidRDefault="00D452DA" w:rsidP="00D452DA">
          <w:pPr>
            <w:autoSpaceDE w:val="0"/>
            <w:autoSpaceDN w:val="0"/>
            <w:adjustRightInd w:val="0"/>
            <w:rPr>
              <w:rFonts w:ascii="Trebuchet MS" w:hAnsi="Trebuchet MS"/>
              <w:sz w:val="20"/>
              <w:szCs w:val="20"/>
            </w:rPr>
          </w:pPr>
        </w:p>
      </w:sdtContent>
    </w:sdt>
    <w:p w14:paraId="4594D071"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790D5A76"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2042784217"/>
        <w:lock w:val="contentLocked"/>
        <w:placeholder>
          <w:docPart w:val="D0B22A92696649DFA2C9F5C412B8EEBF"/>
        </w:placeholder>
      </w:sdtPr>
      <w:sdtContent>
        <w:p w14:paraId="105451CA" w14:textId="77777777" w:rsidR="00D452DA" w:rsidRPr="00D452DA" w:rsidRDefault="00D452DA" w:rsidP="00D452DA">
          <w:pPr>
            <w:ind w:left="446" w:hanging="446"/>
            <w:rPr>
              <w:rFonts w:ascii="Trebuchet MS" w:eastAsiaTheme="minorHAnsi" w:hAnsi="Trebuchet MS" w:cs="Arial"/>
              <w:b/>
              <w:sz w:val="20"/>
              <w:szCs w:val="20"/>
            </w:rPr>
          </w:pPr>
          <w:r w:rsidRPr="00D452DA">
            <w:rPr>
              <w:rFonts w:ascii="Trebuchet MS" w:eastAsiaTheme="minorHAnsi" w:hAnsi="Trebuchet MS" w:cs="Arial"/>
              <w:b/>
              <w:sz w:val="20"/>
              <w:szCs w:val="20"/>
            </w:rPr>
            <w:t>II-K. The chief nurse administrator (e.g., dean or dean equivalent) of the academic nursing program(s) has the fiscal and organizational authority to allocate resources and supports the program in achieving its mission, goals, and expected outcomes.</w:t>
          </w:r>
        </w:p>
        <w:p w14:paraId="0DD25BAC"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257332657"/>
        <w:lock w:val="contentLocked"/>
        <w:placeholder>
          <w:docPart w:val="D0B22A92696649DFA2C9F5C412B8EEBF"/>
        </w:placeholder>
      </w:sdtPr>
      <w:sdtContent>
        <w:p w14:paraId="5A138C2E" w14:textId="77777777" w:rsidR="00D452DA" w:rsidRPr="00D452DA" w:rsidRDefault="00D452DA" w:rsidP="00D452DA">
          <w:pPr>
            <w:ind w:left="450" w:hanging="45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3AF5B17B" w14:textId="77777777" w:rsidR="00D452DA" w:rsidRPr="00D452DA" w:rsidRDefault="00D452DA" w:rsidP="00D452DA">
          <w:pPr>
            <w:autoSpaceDE w:val="0"/>
            <w:autoSpaceDN w:val="0"/>
            <w:adjustRightInd w:val="0"/>
            <w:rPr>
              <w:rFonts w:ascii="Trebuchet MS" w:hAnsi="Trebuchet MS"/>
              <w:sz w:val="20"/>
              <w:szCs w:val="20"/>
            </w:rPr>
          </w:pPr>
        </w:p>
      </w:sdtContent>
    </w:sdt>
    <w:p w14:paraId="7EA67D51"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5422911F"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p>
    <w:sdt>
      <w:sdtPr>
        <w:rPr>
          <w:rFonts w:ascii="Trebuchet MS" w:hAnsi="Trebuchet MS" w:cs="Arial"/>
          <w:sz w:val="20"/>
          <w:szCs w:val="20"/>
        </w:rPr>
        <w:id w:val="363411490"/>
        <w:placeholder>
          <w:docPart w:val="6E5647BE0C884486A99F8603CDD80FD9"/>
        </w:placeholder>
        <w:showingPlcHdr/>
      </w:sdtPr>
      <w:sdtContent>
        <w:p w14:paraId="4D26467A" w14:textId="77777777" w:rsidR="00D452DA" w:rsidRPr="00D452DA" w:rsidRDefault="00D452DA" w:rsidP="00D452DA">
          <w:pPr>
            <w:autoSpaceDE w:val="0"/>
            <w:autoSpaceDN w:val="0"/>
            <w:adjustRightInd w:val="0"/>
            <w:ind w:left="446" w:hanging="446"/>
            <w:rPr>
              <w:rFonts w:ascii="Trebuchet MS" w:hAnsi="Trebuchet MS"/>
              <w:b/>
              <w:bCs/>
              <w:sz w:val="20"/>
              <w:szCs w:val="20"/>
            </w:rPr>
          </w:pPr>
          <w:r w:rsidRPr="00D452DA">
            <w:rPr>
              <w:rFonts w:ascii="Trebuchet MS" w:hAnsi="Trebuchet MS"/>
              <w:b/>
              <w:bCs/>
              <w:sz w:val="20"/>
              <w:szCs w:val="20"/>
            </w:rPr>
            <w:t>II-L. Leaders in the clinical setting of the healthcare organization ensure resident participation in program activities.</w:t>
          </w:r>
        </w:p>
        <w:p w14:paraId="506A8598"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p>
      </w:sdtContent>
    </w:sdt>
    <w:sdt>
      <w:sdtPr>
        <w:rPr>
          <w:rFonts w:ascii="Trebuchet MS" w:hAnsi="Trebuchet MS"/>
          <w:sz w:val="20"/>
          <w:szCs w:val="20"/>
        </w:rPr>
        <w:id w:val="-241648984"/>
        <w:placeholder>
          <w:docPart w:val="25B0D24AF748416CB0E2F1FA929F844D"/>
        </w:placeholder>
        <w:showingPlcHdr/>
      </w:sdtPr>
      <w:sdtContent>
        <w:p w14:paraId="2193F8CE" w14:textId="77777777" w:rsidR="00D452DA" w:rsidRPr="00D452DA" w:rsidRDefault="00D452DA" w:rsidP="00D452DA">
          <w:pPr>
            <w:rPr>
              <w:rFonts w:ascii="Trebuchet MS" w:hAnsi="Trebuchet MS"/>
              <w:b/>
              <w:bCs/>
              <w:sz w:val="20"/>
              <w:szCs w:val="20"/>
            </w:rPr>
          </w:pPr>
          <w:r w:rsidRPr="00D452DA">
            <w:rPr>
              <w:rFonts w:ascii="Trebuchet MS" w:hAnsi="Trebuchet MS"/>
              <w:b/>
              <w:bCs/>
              <w:sz w:val="20"/>
              <w:szCs w:val="20"/>
            </w:rPr>
            <w:t>Program Response:</w:t>
          </w:r>
        </w:p>
        <w:p w14:paraId="44BCAF7B" w14:textId="77777777" w:rsidR="00D452DA" w:rsidRPr="00D452DA" w:rsidRDefault="00D452DA" w:rsidP="00D452DA">
          <w:pPr>
            <w:rPr>
              <w:rFonts w:ascii="Trebuchet MS" w:hAnsi="Trebuchet MS"/>
              <w:sz w:val="20"/>
              <w:szCs w:val="20"/>
            </w:rPr>
          </w:pPr>
        </w:p>
      </w:sdtContent>
    </w:sdt>
    <w:p w14:paraId="15A4E7D0" w14:textId="77777777" w:rsidR="00D452DA" w:rsidRPr="00D452DA" w:rsidRDefault="00D452DA" w:rsidP="00D452DA">
      <w:pPr>
        <w:rPr>
          <w:rFonts w:ascii="Trebuchet MS" w:hAnsi="Trebuchet MS"/>
          <w:sz w:val="20"/>
          <w:szCs w:val="20"/>
        </w:rPr>
      </w:pPr>
      <w:r w:rsidRPr="00D452DA">
        <w:rPr>
          <w:rFonts w:ascii="Trebuchet MS" w:hAnsi="Trebuchet MS"/>
          <w:sz w:val="20"/>
          <w:szCs w:val="20"/>
        </w:rPr>
        <w:t>Begin text here</w:t>
      </w:r>
      <w:r w:rsidRPr="00D452DA">
        <w:rPr>
          <w:rFonts w:ascii="Trebuchet MS" w:hAnsi="Trebuchet MS"/>
          <w:sz w:val="20"/>
          <w:szCs w:val="20"/>
        </w:rPr>
        <w:br w:type="page"/>
      </w:r>
    </w:p>
    <w:sdt>
      <w:sdtPr>
        <w:rPr>
          <w:rFonts w:ascii="Trebuchet MS" w:hAnsi="Trebuchet MS"/>
          <w:sz w:val="20"/>
          <w:szCs w:val="20"/>
        </w:rPr>
        <w:id w:val="645014031"/>
        <w:lock w:val="contentLocked"/>
        <w:placeholder>
          <w:docPart w:val="D0B22A92696649DFA2C9F5C412B8EEBF"/>
        </w:placeholder>
      </w:sdtPr>
      <w:sdtContent>
        <w:p w14:paraId="725DE024" w14:textId="77777777" w:rsidR="00D452DA" w:rsidRPr="00D452DA" w:rsidRDefault="00D452DA" w:rsidP="00D452DA">
          <w:pPr>
            <w:pageBreakBefore/>
            <w:rPr>
              <w:rFonts w:ascii="Trebuchet MS" w:hAnsi="Trebuchet MS" w:cs="Arial"/>
              <w:b/>
              <w:bCs/>
              <w:sz w:val="20"/>
              <w:szCs w:val="20"/>
            </w:rPr>
          </w:pPr>
          <w:r w:rsidRPr="00D452DA">
            <w:rPr>
              <w:rFonts w:ascii="Trebuchet MS" w:hAnsi="Trebuchet MS" w:cs="Arial"/>
              <w:b/>
              <w:bCs/>
              <w:sz w:val="20"/>
              <w:szCs w:val="20"/>
            </w:rPr>
            <w:t>Standard III</w:t>
          </w:r>
        </w:p>
        <w:p w14:paraId="166CAD28" w14:textId="77777777" w:rsidR="00D452DA" w:rsidRPr="00D452DA" w:rsidRDefault="00D452DA" w:rsidP="00D452DA">
          <w:pPr>
            <w:rPr>
              <w:rFonts w:ascii="Trebuchet MS" w:hAnsi="Trebuchet MS" w:cs="Arial"/>
              <w:b/>
              <w:bCs/>
              <w:sz w:val="20"/>
              <w:szCs w:val="20"/>
            </w:rPr>
          </w:pPr>
          <w:r w:rsidRPr="00D452DA">
            <w:rPr>
              <w:rFonts w:ascii="Trebuchet MS" w:hAnsi="Trebuchet MS" w:cs="Arial"/>
              <w:b/>
              <w:bCs/>
              <w:sz w:val="20"/>
              <w:szCs w:val="20"/>
            </w:rPr>
            <w:t xml:space="preserve">Program Quality: Curriculum </w:t>
          </w:r>
        </w:p>
        <w:p w14:paraId="623B968B" w14:textId="77777777" w:rsidR="00D452DA" w:rsidRPr="00D452DA" w:rsidRDefault="00D452DA" w:rsidP="00D452DA">
          <w:pPr>
            <w:rPr>
              <w:rFonts w:ascii="Trebuchet MS" w:hAnsi="Trebuchet MS" w:cs="Arial"/>
              <w:sz w:val="20"/>
              <w:szCs w:val="20"/>
            </w:rPr>
          </w:pPr>
        </w:p>
        <w:p w14:paraId="230B497C" w14:textId="77777777" w:rsidR="00D452DA" w:rsidRPr="00D452DA" w:rsidRDefault="00D452DA" w:rsidP="00D452DA">
          <w:pPr>
            <w:autoSpaceDE w:val="0"/>
            <w:autoSpaceDN w:val="0"/>
            <w:adjustRightInd w:val="0"/>
            <w:rPr>
              <w:rFonts w:ascii="Trebuchet MS" w:eastAsiaTheme="minorHAnsi" w:hAnsi="Trebuchet MS" w:cs="Arial"/>
              <w:sz w:val="20"/>
              <w:szCs w:val="20"/>
            </w:rPr>
          </w:pPr>
          <w:r w:rsidRPr="00D452DA">
            <w:rPr>
              <w:rFonts w:ascii="Trebuchet MS" w:eastAsiaTheme="minorHAnsi" w:hAnsi="Trebuchet MS" w:cs="Arial"/>
              <w:sz w:val="20"/>
              <w:szCs w:val="20"/>
            </w:rPr>
            <w:t>The entry-to-practice nurse residency program curriculum is focused on person-centered care; quality and safety; informatics and healthcare technologies; evidence-based practice and quality improvement; and personal, professional, and leadership development.</w:t>
          </w:r>
        </w:p>
        <w:p w14:paraId="030EDE9C" w14:textId="77777777" w:rsidR="00D452DA" w:rsidRPr="00D452DA" w:rsidRDefault="00D452DA" w:rsidP="00D452DA">
          <w:pPr>
            <w:autoSpaceDE w:val="0"/>
            <w:autoSpaceDN w:val="0"/>
            <w:adjustRightInd w:val="0"/>
            <w:rPr>
              <w:rFonts w:ascii="Trebuchet MS" w:eastAsiaTheme="minorHAnsi" w:hAnsi="Trebuchet MS" w:cs="Arial"/>
              <w:sz w:val="20"/>
              <w:szCs w:val="20"/>
            </w:rPr>
          </w:pPr>
        </w:p>
        <w:p w14:paraId="6C7EC1DD" w14:textId="77777777" w:rsidR="00D452DA" w:rsidRPr="00D452DA" w:rsidRDefault="00D452DA" w:rsidP="00D452DA">
          <w:pPr>
            <w:autoSpaceDE w:val="0"/>
            <w:autoSpaceDN w:val="0"/>
            <w:adjustRightInd w:val="0"/>
            <w:rPr>
              <w:rFonts w:ascii="Trebuchet MS" w:eastAsiaTheme="minorHAnsi" w:hAnsi="Trebuchet MS" w:cs="Arial"/>
              <w:sz w:val="20"/>
              <w:szCs w:val="20"/>
            </w:rPr>
          </w:pPr>
          <w:r w:rsidRPr="00D452DA">
            <w:rPr>
              <w:rFonts w:ascii="Trebuchet MS" w:eastAsiaTheme="minorHAnsi" w:hAnsi="Trebuchet MS" w:cs="Arial"/>
              <w:sz w:val="20"/>
              <w:szCs w:val="20"/>
            </w:rPr>
            <w:t>Person-centered care is delivered through the planning, implementation, and coordination of care of the</w:t>
          </w:r>
        </w:p>
        <w:p w14:paraId="55E02828" w14:textId="77777777" w:rsidR="00D452DA" w:rsidRPr="00D452DA" w:rsidRDefault="00D452DA" w:rsidP="00D452DA">
          <w:pPr>
            <w:autoSpaceDE w:val="0"/>
            <w:autoSpaceDN w:val="0"/>
            <w:adjustRightInd w:val="0"/>
            <w:rPr>
              <w:rFonts w:ascii="Trebuchet MS" w:eastAsiaTheme="minorHAnsi" w:hAnsi="Trebuchet MS" w:cs="Arial"/>
              <w:sz w:val="20"/>
              <w:szCs w:val="20"/>
            </w:rPr>
          </w:pPr>
          <w:r w:rsidRPr="00D452DA">
            <w:rPr>
              <w:rFonts w:ascii="Trebuchet MS" w:eastAsiaTheme="minorHAnsi" w:hAnsi="Trebuchet MS" w:cs="Arial"/>
              <w:sz w:val="20"/>
              <w:szCs w:val="20"/>
            </w:rPr>
            <w:t>patient, family, or others significant to the patient. Residents are sensitive to and respect patients and</w:t>
          </w:r>
        </w:p>
        <w:p w14:paraId="13717474" w14:textId="77777777" w:rsidR="00D452DA" w:rsidRPr="00D452DA" w:rsidRDefault="00D452DA" w:rsidP="00D452DA">
          <w:pPr>
            <w:autoSpaceDE w:val="0"/>
            <w:autoSpaceDN w:val="0"/>
            <w:adjustRightInd w:val="0"/>
            <w:rPr>
              <w:rFonts w:ascii="Trebuchet MS" w:eastAsiaTheme="minorHAnsi" w:hAnsi="Trebuchet MS" w:cs="Arial"/>
              <w:sz w:val="20"/>
              <w:szCs w:val="20"/>
            </w:rPr>
          </w:pPr>
          <w:r w:rsidRPr="00D452DA">
            <w:rPr>
              <w:rFonts w:ascii="Trebuchet MS" w:eastAsiaTheme="minorHAnsi" w:hAnsi="Trebuchet MS" w:cs="Arial"/>
              <w:sz w:val="20"/>
              <w:szCs w:val="20"/>
            </w:rPr>
            <w:t>families, including their values and health practices. Residents have the skills to safely deliver and manage</w:t>
          </w:r>
        </w:p>
        <w:p w14:paraId="028D4B87" w14:textId="77777777" w:rsidR="00D452DA" w:rsidRPr="00D452DA" w:rsidRDefault="00D452DA" w:rsidP="00D452DA">
          <w:pPr>
            <w:autoSpaceDE w:val="0"/>
            <w:autoSpaceDN w:val="0"/>
            <w:adjustRightInd w:val="0"/>
            <w:rPr>
              <w:rFonts w:ascii="Trebuchet MS" w:eastAsiaTheme="minorHAnsi" w:hAnsi="Trebuchet MS" w:cs="Arial"/>
              <w:sz w:val="20"/>
              <w:szCs w:val="20"/>
            </w:rPr>
          </w:pPr>
          <w:r w:rsidRPr="00D452DA">
            <w:rPr>
              <w:rFonts w:ascii="Trebuchet MS" w:eastAsiaTheme="minorHAnsi" w:hAnsi="Trebuchet MS" w:cs="Arial"/>
              <w:sz w:val="20"/>
              <w:szCs w:val="20"/>
            </w:rPr>
            <w:t>patient care for quality patient outcomes. Effective use of informatics and technology is essential to the provision of quality patient care. Leadership, an essential professional nursing role function, is demonstrated</w:t>
          </w:r>
        </w:p>
        <w:p w14:paraId="0197352A" w14:textId="77777777" w:rsidR="00D452DA" w:rsidRPr="00D452DA" w:rsidRDefault="00D452DA" w:rsidP="00D452DA">
          <w:pPr>
            <w:autoSpaceDE w:val="0"/>
            <w:autoSpaceDN w:val="0"/>
            <w:adjustRightInd w:val="0"/>
            <w:rPr>
              <w:rFonts w:ascii="Trebuchet MS" w:eastAsiaTheme="minorHAnsi" w:hAnsi="Trebuchet MS" w:cs="Arial"/>
              <w:sz w:val="20"/>
              <w:szCs w:val="20"/>
            </w:rPr>
          </w:pPr>
          <w:r w:rsidRPr="00D452DA">
            <w:rPr>
              <w:rFonts w:ascii="Trebuchet MS" w:eastAsiaTheme="minorHAnsi" w:hAnsi="Trebuchet MS" w:cs="Arial"/>
              <w:sz w:val="20"/>
              <w:szCs w:val="20"/>
            </w:rPr>
            <w:t>through professional identity and practice accountability. Residents are committed to ongoing professional</w:t>
          </w:r>
        </w:p>
        <w:p w14:paraId="20DF4BCD" w14:textId="77777777" w:rsidR="00D452DA" w:rsidRPr="00D452DA" w:rsidRDefault="00D452DA" w:rsidP="00D452DA">
          <w:pPr>
            <w:autoSpaceDE w:val="0"/>
            <w:autoSpaceDN w:val="0"/>
            <w:adjustRightInd w:val="0"/>
            <w:rPr>
              <w:rFonts w:ascii="Trebuchet MS" w:eastAsiaTheme="minorHAnsi" w:hAnsi="Trebuchet MS" w:cs="Arial"/>
              <w:sz w:val="20"/>
              <w:szCs w:val="20"/>
            </w:rPr>
          </w:pPr>
          <w:r w:rsidRPr="00D452DA">
            <w:rPr>
              <w:rFonts w:ascii="Trebuchet MS" w:eastAsiaTheme="minorHAnsi" w:hAnsi="Trebuchet MS" w:cs="Arial"/>
              <w:sz w:val="20"/>
              <w:szCs w:val="20"/>
            </w:rPr>
            <w:t>development, to quality improvement, and to maintaining an evidence-based practice.</w:t>
          </w:r>
        </w:p>
        <w:p w14:paraId="316BC325"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Cambria" w:eastAsia="Cambria" w:hAnsi="Cambria"/>
          <w:b/>
          <w:bCs/>
          <w:sz w:val="22"/>
          <w:szCs w:val="22"/>
        </w:rPr>
        <w:id w:val="97147213"/>
        <w:lock w:val="contentLocked"/>
        <w:placeholder>
          <w:docPart w:val="D0B22A92696649DFA2C9F5C412B8EEBF"/>
        </w:placeholder>
      </w:sdtPr>
      <w:sdtEndPr>
        <w:rPr>
          <w:b w:val="0"/>
          <w:bCs w:val="0"/>
        </w:rPr>
      </w:sdtEndPr>
      <w:sdtContent>
        <w:p w14:paraId="0E2A3AAC" w14:textId="77777777" w:rsidR="00D452DA" w:rsidRPr="00D452DA" w:rsidRDefault="00D452DA" w:rsidP="00D452DA">
          <w:pPr>
            <w:rPr>
              <w:rFonts w:ascii="Trebuchet MS" w:eastAsiaTheme="minorHAnsi" w:hAnsi="Trebuchet MS" w:cs="Arial"/>
              <w:b/>
              <w:bCs/>
              <w:sz w:val="20"/>
              <w:szCs w:val="20"/>
            </w:rPr>
          </w:pPr>
          <w:r w:rsidRPr="00D452DA">
            <w:rPr>
              <w:rFonts w:ascii="Trebuchet MS" w:eastAsiaTheme="minorHAnsi" w:hAnsi="Trebuchet MS" w:cs="Arial"/>
              <w:b/>
              <w:bCs/>
              <w:sz w:val="20"/>
              <w:szCs w:val="20"/>
            </w:rPr>
            <w:t>III-A. Person-Centered Care</w:t>
          </w:r>
        </w:p>
        <w:p w14:paraId="05199A9D"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p>
        <w:p w14:paraId="424D24C2"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Person-centered care includes the patient as well as family and/or others who are important to an</w:t>
          </w:r>
        </w:p>
        <w:p w14:paraId="2487ECA6" w14:textId="77777777" w:rsidR="00D452DA" w:rsidRPr="00D452DA" w:rsidRDefault="00D452DA" w:rsidP="00D452DA">
          <w:pPr>
            <w:autoSpaceDE w:val="0"/>
            <w:autoSpaceDN w:val="0"/>
            <w:adjustRightInd w:val="0"/>
            <w:rPr>
              <w:rFonts w:ascii="Trebuchet MS" w:eastAsiaTheme="minorHAnsi" w:hAnsi="Trebuchet MS" w:cs="Arial"/>
              <w:b/>
              <w:bCs/>
              <w:sz w:val="20"/>
              <w:szCs w:val="20"/>
            </w:rPr>
          </w:pPr>
          <w:r w:rsidRPr="00D452DA">
            <w:rPr>
              <w:rFonts w:ascii="Trebuchet MS" w:eastAsiaTheme="minorHAnsi" w:hAnsi="Trebuchet MS" w:cs="Arial"/>
              <w:b/>
              <w:bCs/>
              <w:sz w:val="20"/>
              <w:szCs w:val="20"/>
            </w:rPr>
            <w:t xml:space="preserve"> individual; it requires care that is just, holistic, respectful, compassionate, coordinated, and based on</w:t>
          </w:r>
        </w:p>
        <w:p w14:paraId="0D8E6716" w14:textId="77777777" w:rsidR="00D452DA" w:rsidRPr="00D452DA" w:rsidRDefault="00D452DA" w:rsidP="00D452DA">
          <w:pPr>
            <w:autoSpaceDE w:val="0"/>
            <w:autoSpaceDN w:val="0"/>
            <w:adjustRightInd w:val="0"/>
            <w:rPr>
              <w:rFonts w:ascii="Trebuchet MS" w:eastAsiaTheme="minorHAnsi" w:hAnsi="Trebuchet MS" w:cs="Arial"/>
              <w:b/>
              <w:bCs/>
              <w:sz w:val="20"/>
              <w:szCs w:val="20"/>
            </w:rPr>
          </w:pPr>
          <w:r w:rsidRPr="00D452DA">
            <w:rPr>
              <w:rFonts w:ascii="Trebuchet MS" w:eastAsiaTheme="minorHAnsi" w:hAnsi="Trebuchet MS" w:cs="Arial"/>
              <w:b/>
              <w:bCs/>
              <w:sz w:val="20"/>
              <w:szCs w:val="20"/>
            </w:rPr>
            <w:t>evidence. The person is recognized as a full partner and the source of control in team-based care. The program is designed to expand residents’ knowledge, skills, and attitudes acquired in their prelicensure programs to provide person-centered care in a culturally sensitive manner.</w:t>
          </w:r>
        </w:p>
        <w:p w14:paraId="2B15751C"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p>
        <w:p w14:paraId="713A7CE6"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Residents are responsible for communicating with patients, families, and/or those important to an</w:t>
          </w:r>
        </w:p>
        <w:p w14:paraId="6BD67990" w14:textId="77777777" w:rsidR="00D452DA" w:rsidRPr="00D452DA" w:rsidRDefault="00D452DA" w:rsidP="00D452DA">
          <w:pPr>
            <w:autoSpaceDE w:val="0"/>
            <w:autoSpaceDN w:val="0"/>
            <w:adjustRightInd w:val="0"/>
            <w:rPr>
              <w:rFonts w:ascii="Trebuchet MS" w:eastAsiaTheme="minorHAnsi" w:hAnsi="Trebuchet MS" w:cs="Arial"/>
              <w:b/>
              <w:bCs/>
              <w:sz w:val="20"/>
              <w:szCs w:val="20"/>
            </w:rPr>
          </w:pPr>
          <w:r w:rsidRPr="00D452DA">
            <w:rPr>
              <w:rFonts w:ascii="Trebuchet MS" w:eastAsiaTheme="minorHAnsi" w:hAnsi="Trebuchet MS" w:cs="Arial"/>
              <w:b/>
              <w:bCs/>
              <w:sz w:val="20"/>
              <w:szCs w:val="20"/>
            </w:rPr>
            <w:t xml:space="preserve">individual, as well as other members of the interprofessional team, to </w:t>
          </w:r>
          <w:proofErr w:type="gramStart"/>
          <w:r w:rsidRPr="00D452DA">
            <w:rPr>
              <w:rFonts w:ascii="Trebuchet MS" w:eastAsiaTheme="minorHAnsi" w:hAnsi="Trebuchet MS" w:cs="Arial"/>
              <w:b/>
              <w:bCs/>
              <w:sz w:val="20"/>
              <w:szCs w:val="20"/>
            </w:rPr>
            <w:t>safely and effectively manage</w:t>
          </w:r>
          <w:proofErr w:type="gramEnd"/>
        </w:p>
        <w:p w14:paraId="1E028CD0"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patient care. The program is designed to promote the continued development of the resident’s</w:t>
          </w:r>
        </w:p>
        <w:p w14:paraId="62E0D902"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communication skills, including the effective transmission of information based on the patient’s plan of</w:t>
          </w:r>
        </w:p>
        <w:p w14:paraId="66F20C92"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care and changes in condition.</w:t>
          </w:r>
        </w:p>
        <w:p w14:paraId="6ED93DFD"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p>
        <w:p w14:paraId="1F2C03E8"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The program is designed to help residents develop effective resource management in a fiscally</w:t>
          </w:r>
        </w:p>
        <w:p w14:paraId="769E8B75"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responsible manner. Residents practice within a professional and ethical framework and utilize standards</w:t>
          </w:r>
        </w:p>
        <w:p w14:paraId="3B58FFD7"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of care, policies, and procedures in the delivery of safe person-centered care. This includes assessment</w:t>
          </w:r>
        </w:p>
        <w:p w14:paraId="605BAA27"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and reassessment, delegation, time management, organization of care delivery, prioritization, and</w:t>
          </w:r>
        </w:p>
        <w:p w14:paraId="379B8C36"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r w:rsidRPr="00D452DA">
            <w:rPr>
              <w:rFonts w:ascii="Trebuchet MS" w:eastAsiaTheme="minorHAnsi" w:hAnsi="Trebuchet MS" w:cs="Arial"/>
              <w:b/>
              <w:bCs/>
              <w:sz w:val="20"/>
              <w:szCs w:val="20"/>
            </w:rPr>
            <w:t>decision making, including responses to changes in patient condition and alterations in the plan of care.</w:t>
          </w:r>
        </w:p>
        <w:p w14:paraId="655EB8A0" w14:textId="77777777" w:rsidR="00D452DA" w:rsidRPr="00D452DA" w:rsidRDefault="00D452DA" w:rsidP="00D452DA">
          <w:pPr>
            <w:autoSpaceDE w:val="0"/>
            <w:autoSpaceDN w:val="0"/>
            <w:adjustRightInd w:val="0"/>
            <w:ind w:left="720" w:hanging="720"/>
            <w:rPr>
              <w:rFonts w:ascii="Trebuchet MS" w:eastAsiaTheme="minorHAnsi" w:hAnsi="Trebuchet MS" w:cs="Arial"/>
              <w:b/>
              <w:bCs/>
              <w:sz w:val="20"/>
              <w:szCs w:val="20"/>
            </w:rPr>
          </w:pPr>
        </w:p>
        <w:p w14:paraId="7DDDB720" w14:textId="77777777" w:rsidR="00D452DA" w:rsidRPr="00D452DA" w:rsidRDefault="00D452DA"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Residents demonstrate attainment of learning outcomes through a combination of case studies,</w:t>
          </w:r>
        </w:p>
        <w:p w14:paraId="3DC74122" w14:textId="77777777" w:rsidR="00D452DA" w:rsidRPr="00D452DA" w:rsidRDefault="00D452DA"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simulation, examples from clinical practice, and reflections on residents’ impact on patient outcomes.</w:t>
          </w:r>
        </w:p>
        <w:p w14:paraId="201A8E98" w14:textId="77777777" w:rsidR="00D452DA" w:rsidRPr="00D452DA" w:rsidRDefault="00D452DA" w:rsidP="00D452DA">
          <w:pPr>
            <w:autoSpaceDE w:val="0"/>
            <w:autoSpaceDN w:val="0"/>
            <w:adjustRightInd w:val="0"/>
            <w:rPr>
              <w:rFonts w:ascii="Trebuchet MS" w:hAnsi="Trebuchet MS"/>
              <w:b/>
              <w:bCs/>
              <w:sz w:val="20"/>
              <w:szCs w:val="20"/>
            </w:rPr>
          </w:pPr>
        </w:p>
        <w:p w14:paraId="35DD1D82" w14:textId="77777777" w:rsidR="00D452DA" w:rsidRPr="00D452DA" w:rsidRDefault="00D452DA"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Residents incorporate policies, metrics and benchmarks, and the institution’s quality improvement</w:t>
          </w:r>
        </w:p>
        <w:p w14:paraId="7EC1D838" w14:textId="77777777" w:rsidR="00D452DA" w:rsidRPr="00D452DA" w:rsidRDefault="00D452DA"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process to participate in the interprofessional provision of patient- and family-centered care.</w:t>
          </w:r>
          <w:r w:rsidRPr="00D452DA">
            <w:rPr>
              <w:rFonts w:ascii="Trebuchet MS" w:hAnsi="Trebuchet MS"/>
              <w:b/>
              <w:bCs/>
              <w:sz w:val="20"/>
              <w:szCs w:val="20"/>
            </w:rPr>
            <w:cr/>
          </w:r>
        </w:p>
        <w:p w14:paraId="6D90CDEF" w14:textId="77777777" w:rsidR="00D452DA" w:rsidRPr="00D452DA" w:rsidRDefault="00D452DA"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Learning session content, clinical, and other learning experiences enable residents to:</w:t>
          </w:r>
        </w:p>
        <w:p w14:paraId="673931BF" w14:textId="77777777" w:rsidR="00D452DA" w:rsidRPr="00D452DA" w:rsidRDefault="00D452DA" w:rsidP="00D452DA">
          <w:pPr>
            <w:autoSpaceDE w:val="0"/>
            <w:autoSpaceDN w:val="0"/>
            <w:adjustRightInd w:val="0"/>
            <w:rPr>
              <w:rFonts w:ascii="Trebuchet MS" w:hAnsi="Trebuchet MS"/>
              <w:b/>
              <w:bCs/>
              <w:sz w:val="20"/>
              <w:szCs w:val="20"/>
            </w:rPr>
          </w:pPr>
        </w:p>
        <w:p w14:paraId="18366A32"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t xml:space="preserve">Participate as a member of the interprofessional team in goal directed care, </w:t>
          </w:r>
          <w:proofErr w:type="gramStart"/>
          <w:r w:rsidRPr="00D452DA">
            <w:rPr>
              <w:rFonts w:ascii="Trebuchet MS" w:eastAsia="Cambria" w:hAnsi="Trebuchet MS"/>
              <w:b/>
              <w:bCs/>
              <w:sz w:val="20"/>
              <w:szCs w:val="20"/>
            </w:rPr>
            <w:t>promoting</w:t>
          </w:r>
          <w:proofErr w:type="gramEnd"/>
          <w:r w:rsidRPr="00D452DA">
            <w:rPr>
              <w:rFonts w:ascii="Trebuchet MS" w:eastAsia="Cambria" w:hAnsi="Trebuchet MS"/>
              <w:b/>
              <w:bCs/>
              <w:sz w:val="20"/>
              <w:szCs w:val="20"/>
            </w:rPr>
            <w:t xml:space="preserve"> and supporting decisions about care preferences.</w:t>
          </w:r>
        </w:p>
        <w:p w14:paraId="7A94B2AA"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t>Engage in culturally sensitive and linguistically appropriate care to include consideration of social determinants of health, diversity, equity, and inclusion.</w:t>
          </w:r>
        </w:p>
        <w:p w14:paraId="35970DEF"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t>Implement evidence-based practices in the delivery and evaluation of person-centered care to include:</w:t>
          </w:r>
        </w:p>
        <w:p w14:paraId="7EFE4C22" w14:textId="77777777" w:rsidR="00D452DA" w:rsidRPr="00D452DA" w:rsidRDefault="00D452DA" w:rsidP="00D452DA">
          <w:pPr>
            <w:numPr>
              <w:ilvl w:val="1"/>
              <w:numId w:val="36"/>
            </w:numPr>
            <w:autoSpaceDE w:val="0"/>
            <w:autoSpaceDN w:val="0"/>
            <w:adjustRightInd w:val="0"/>
            <w:spacing w:after="200"/>
            <w:ind w:left="1080"/>
            <w:contextualSpacing/>
            <w:rPr>
              <w:rFonts w:ascii="Trebuchet MS" w:eastAsia="Cambria" w:hAnsi="Trebuchet MS"/>
              <w:b/>
              <w:bCs/>
              <w:sz w:val="20"/>
              <w:szCs w:val="20"/>
            </w:rPr>
          </w:pPr>
          <w:r w:rsidRPr="00D452DA">
            <w:rPr>
              <w:rFonts w:ascii="Trebuchet MS" w:eastAsia="Cambria" w:hAnsi="Trebuchet MS"/>
              <w:b/>
              <w:bCs/>
              <w:sz w:val="20"/>
              <w:szCs w:val="20"/>
            </w:rPr>
            <w:t>Patient assessment and reassessment</w:t>
          </w:r>
        </w:p>
        <w:p w14:paraId="7CBBAB09" w14:textId="77777777" w:rsidR="00D452DA" w:rsidRPr="00D452DA" w:rsidRDefault="00D452DA" w:rsidP="00D452DA">
          <w:pPr>
            <w:numPr>
              <w:ilvl w:val="1"/>
              <w:numId w:val="36"/>
            </w:numPr>
            <w:autoSpaceDE w:val="0"/>
            <w:autoSpaceDN w:val="0"/>
            <w:adjustRightInd w:val="0"/>
            <w:spacing w:after="200"/>
            <w:ind w:left="1080"/>
            <w:contextualSpacing/>
            <w:rPr>
              <w:rFonts w:ascii="Trebuchet MS" w:eastAsia="Cambria" w:hAnsi="Trebuchet MS"/>
              <w:b/>
              <w:bCs/>
              <w:sz w:val="20"/>
              <w:szCs w:val="20"/>
            </w:rPr>
          </w:pPr>
          <w:r w:rsidRPr="00D452DA">
            <w:rPr>
              <w:rFonts w:ascii="Trebuchet MS" w:eastAsia="Cambria" w:hAnsi="Trebuchet MS"/>
              <w:b/>
              <w:bCs/>
              <w:sz w:val="20"/>
              <w:szCs w:val="20"/>
            </w:rPr>
            <w:t>Person-centered education</w:t>
          </w:r>
        </w:p>
        <w:p w14:paraId="469D6DAF" w14:textId="77777777" w:rsidR="00D452DA" w:rsidRPr="00D452DA" w:rsidRDefault="00D452DA" w:rsidP="00D452DA">
          <w:pPr>
            <w:numPr>
              <w:ilvl w:val="1"/>
              <w:numId w:val="36"/>
            </w:numPr>
            <w:autoSpaceDE w:val="0"/>
            <w:autoSpaceDN w:val="0"/>
            <w:adjustRightInd w:val="0"/>
            <w:spacing w:after="200"/>
            <w:ind w:left="1080"/>
            <w:contextualSpacing/>
            <w:rPr>
              <w:rFonts w:ascii="Trebuchet MS" w:eastAsia="Cambria" w:hAnsi="Trebuchet MS"/>
              <w:b/>
              <w:bCs/>
              <w:sz w:val="20"/>
              <w:szCs w:val="20"/>
            </w:rPr>
          </w:pPr>
          <w:r w:rsidRPr="00D452DA">
            <w:rPr>
              <w:rFonts w:ascii="Trebuchet MS" w:eastAsia="Cambria" w:hAnsi="Trebuchet MS"/>
              <w:b/>
              <w:bCs/>
              <w:sz w:val="20"/>
              <w:szCs w:val="20"/>
            </w:rPr>
            <w:t>Management of pain</w:t>
          </w:r>
        </w:p>
        <w:p w14:paraId="20859E54" w14:textId="77777777" w:rsidR="00D452DA" w:rsidRPr="00D452DA" w:rsidRDefault="00D452DA" w:rsidP="00D452DA">
          <w:pPr>
            <w:numPr>
              <w:ilvl w:val="1"/>
              <w:numId w:val="36"/>
            </w:numPr>
            <w:autoSpaceDE w:val="0"/>
            <w:autoSpaceDN w:val="0"/>
            <w:adjustRightInd w:val="0"/>
            <w:spacing w:after="200"/>
            <w:ind w:left="1080"/>
            <w:contextualSpacing/>
            <w:rPr>
              <w:rFonts w:ascii="Trebuchet MS" w:eastAsia="Cambria" w:hAnsi="Trebuchet MS"/>
              <w:b/>
              <w:bCs/>
              <w:sz w:val="20"/>
              <w:szCs w:val="20"/>
            </w:rPr>
          </w:pPr>
          <w:r w:rsidRPr="00D452DA">
            <w:rPr>
              <w:rFonts w:ascii="Trebuchet MS" w:eastAsia="Cambria" w:hAnsi="Trebuchet MS"/>
              <w:b/>
              <w:bCs/>
              <w:sz w:val="20"/>
              <w:szCs w:val="20"/>
            </w:rPr>
            <w:t>Goal directed care at the end of life</w:t>
          </w:r>
        </w:p>
        <w:p w14:paraId="4117C87E" w14:textId="77777777" w:rsidR="00D452DA" w:rsidRPr="00D452DA" w:rsidRDefault="00D452DA" w:rsidP="00D452DA">
          <w:pPr>
            <w:numPr>
              <w:ilvl w:val="1"/>
              <w:numId w:val="36"/>
            </w:numPr>
            <w:autoSpaceDE w:val="0"/>
            <w:autoSpaceDN w:val="0"/>
            <w:adjustRightInd w:val="0"/>
            <w:spacing w:after="200"/>
            <w:ind w:left="1080"/>
            <w:contextualSpacing/>
            <w:rPr>
              <w:rFonts w:ascii="Trebuchet MS" w:eastAsia="Cambria" w:hAnsi="Trebuchet MS"/>
              <w:b/>
              <w:bCs/>
              <w:sz w:val="20"/>
              <w:szCs w:val="20"/>
            </w:rPr>
          </w:pPr>
          <w:r w:rsidRPr="00D452DA">
            <w:rPr>
              <w:rFonts w:ascii="Trebuchet MS" w:eastAsia="Cambria" w:hAnsi="Trebuchet MS"/>
              <w:b/>
              <w:bCs/>
              <w:sz w:val="20"/>
              <w:szCs w:val="20"/>
            </w:rPr>
            <w:t>Appropriate referrals</w:t>
          </w:r>
        </w:p>
        <w:p w14:paraId="48736AA8"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lastRenderedPageBreak/>
            <w:t>Review patient and family satisfaction data and nurse sensitive quality indicators and their impact on patient outcomes and the healthcare organization.</w:t>
          </w:r>
        </w:p>
        <w:p w14:paraId="0ECF838E"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t>Describe how creating a plan of coordinated care with the interprofessional team positively impacts patient outcomes while decreasing costs.</w:t>
          </w:r>
        </w:p>
        <w:p w14:paraId="49F68DDE"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t>Provide patient care using appropriate time management, delegation, prioritization, clinical judgment, and professional accountability.</w:t>
          </w:r>
        </w:p>
        <w:p w14:paraId="12AD48BB"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t>Communicate effectively with patients, families, and members of the interprofessional team.</w:t>
          </w:r>
        </w:p>
        <w:p w14:paraId="1CCBE190"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t>Appropriately use available technology to support communication in accordance with institutional guidelines.</w:t>
          </w:r>
        </w:p>
        <w:p w14:paraId="54990A8F"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t>Recognize and concisely communicate, in a timely manner, changes in patient condition.</w:t>
          </w:r>
        </w:p>
        <w:p w14:paraId="0E36E11A" w14:textId="77777777" w:rsidR="00D452DA" w:rsidRPr="00D452DA" w:rsidRDefault="00D452DA" w:rsidP="00D452DA">
          <w:pPr>
            <w:numPr>
              <w:ilvl w:val="0"/>
              <w:numId w:val="36"/>
            </w:numPr>
            <w:autoSpaceDE w:val="0"/>
            <w:autoSpaceDN w:val="0"/>
            <w:adjustRightInd w:val="0"/>
            <w:spacing w:after="200" w:line="276" w:lineRule="auto"/>
            <w:contextualSpacing/>
            <w:rPr>
              <w:rFonts w:ascii="Trebuchet MS" w:eastAsia="Cambria" w:hAnsi="Trebuchet MS"/>
              <w:b/>
              <w:bCs/>
              <w:sz w:val="20"/>
              <w:szCs w:val="20"/>
            </w:rPr>
          </w:pPr>
          <w:r w:rsidRPr="00D452DA">
            <w:rPr>
              <w:rFonts w:ascii="Trebuchet MS" w:eastAsia="Cambria" w:hAnsi="Trebuchet MS"/>
              <w:b/>
              <w:bCs/>
              <w:sz w:val="20"/>
              <w:szCs w:val="20"/>
            </w:rPr>
            <w:t>Describe why practicing to the full extent of one’s education, licensure, and competence decreases costs and improves patient care outcomes.</w:t>
          </w:r>
        </w:p>
        <w:p w14:paraId="6A664B0E" w14:textId="77777777" w:rsidR="00D452DA" w:rsidRPr="00D452DA" w:rsidRDefault="00D452DA" w:rsidP="00D452DA">
          <w:pPr>
            <w:numPr>
              <w:ilvl w:val="0"/>
              <w:numId w:val="36"/>
            </w:numPr>
            <w:autoSpaceDE w:val="0"/>
            <w:autoSpaceDN w:val="0"/>
            <w:adjustRightInd w:val="0"/>
            <w:spacing w:after="200" w:line="276" w:lineRule="auto"/>
            <w:contextualSpacing/>
            <w:rPr>
              <w:rFonts w:ascii="Cambria" w:eastAsia="Cambria" w:hAnsi="Cambria"/>
              <w:sz w:val="22"/>
              <w:szCs w:val="22"/>
            </w:rPr>
          </w:pPr>
          <w:r w:rsidRPr="00D452DA">
            <w:rPr>
              <w:rFonts w:ascii="Trebuchet MS" w:eastAsia="Cambria" w:hAnsi="Trebuchet MS"/>
              <w:b/>
              <w:bCs/>
              <w:sz w:val="20"/>
              <w:szCs w:val="20"/>
            </w:rPr>
            <w:t>Practice fiscally responsible resource utilization to include effective delegation and efficient supply utilization.</w:t>
          </w:r>
        </w:p>
        <w:p w14:paraId="715A4328" w14:textId="77777777" w:rsidR="00D452DA" w:rsidRPr="00D452DA" w:rsidRDefault="00D452DA" w:rsidP="00D452DA">
          <w:pPr>
            <w:autoSpaceDE w:val="0"/>
            <w:autoSpaceDN w:val="0"/>
            <w:adjustRightInd w:val="0"/>
            <w:spacing w:after="200" w:line="276" w:lineRule="auto"/>
            <w:ind w:left="720"/>
            <w:contextualSpacing/>
            <w:rPr>
              <w:rFonts w:ascii="Cambria" w:eastAsia="Cambria" w:hAnsi="Cambria"/>
              <w:sz w:val="22"/>
              <w:szCs w:val="22"/>
            </w:rPr>
          </w:pPr>
        </w:p>
      </w:sdtContent>
    </w:sdt>
    <w:sdt>
      <w:sdtPr>
        <w:rPr>
          <w:rFonts w:ascii="Cambria" w:eastAsia="Cambria" w:hAnsi="Cambria"/>
          <w:sz w:val="22"/>
          <w:szCs w:val="22"/>
        </w:rPr>
        <w:id w:val="-935752598"/>
        <w:placeholder>
          <w:docPart w:val="2B72779BD315457CB6D9B1B78EC45C73"/>
        </w:placeholder>
        <w:showingPlcHdr/>
      </w:sdtPr>
      <w:sdtContent>
        <w:p w14:paraId="2ECF4507" w14:textId="77777777" w:rsidR="00D452DA" w:rsidRPr="00D452DA" w:rsidRDefault="00D452DA" w:rsidP="00D452DA">
          <w:pPr>
            <w:autoSpaceDE w:val="0"/>
            <w:autoSpaceDN w:val="0"/>
            <w:adjustRightInd w:val="0"/>
            <w:spacing w:after="200"/>
            <w:rPr>
              <w:rFonts w:ascii="Trebuchet MS" w:eastAsia="Cambria" w:hAnsi="Trebuchet MS"/>
              <w:b/>
              <w:bCs/>
              <w:color w:val="808080"/>
              <w:sz w:val="20"/>
              <w:szCs w:val="20"/>
            </w:rPr>
          </w:pPr>
          <w:r w:rsidRPr="00D452DA">
            <w:rPr>
              <w:rFonts w:ascii="Trebuchet MS" w:eastAsia="Cambria" w:hAnsi="Trebuchet MS"/>
              <w:b/>
              <w:bCs/>
              <w:sz w:val="20"/>
              <w:szCs w:val="20"/>
            </w:rPr>
            <w:t>Program Response:</w:t>
          </w:r>
        </w:p>
        <w:p w14:paraId="6097DBCF" w14:textId="77777777" w:rsidR="00D452DA" w:rsidRPr="00D452DA" w:rsidRDefault="00D452DA" w:rsidP="00D452DA">
          <w:pPr>
            <w:autoSpaceDE w:val="0"/>
            <w:autoSpaceDN w:val="0"/>
            <w:adjustRightInd w:val="0"/>
            <w:spacing w:after="200"/>
            <w:contextualSpacing/>
            <w:rPr>
              <w:rFonts w:ascii="Cambria" w:eastAsia="Cambria" w:hAnsi="Cambria"/>
              <w:sz w:val="22"/>
              <w:szCs w:val="22"/>
            </w:rPr>
          </w:pPr>
        </w:p>
      </w:sdtContent>
    </w:sdt>
    <w:p w14:paraId="3CD86BDE" w14:textId="77777777" w:rsidR="00D452DA" w:rsidRPr="00D452DA" w:rsidRDefault="00D452DA" w:rsidP="00D452DA">
      <w:pPr>
        <w:autoSpaceDE w:val="0"/>
        <w:autoSpaceDN w:val="0"/>
        <w:adjustRightInd w:val="0"/>
        <w:spacing w:after="200" w:line="276" w:lineRule="auto"/>
        <w:rPr>
          <w:rFonts w:ascii="Trebuchet MS" w:eastAsia="Cambria" w:hAnsi="Trebuchet MS"/>
          <w:sz w:val="20"/>
          <w:szCs w:val="20"/>
        </w:rPr>
      </w:pPr>
      <w:r w:rsidRPr="00D452DA">
        <w:rPr>
          <w:rFonts w:ascii="Trebuchet MS" w:eastAsia="Cambria" w:hAnsi="Trebuchet MS"/>
          <w:sz w:val="20"/>
          <w:szCs w:val="20"/>
        </w:rPr>
        <w:t>Begin text here</w:t>
      </w:r>
    </w:p>
    <w:sdt>
      <w:sdtPr>
        <w:rPr>
          <w:rFonts w:ascii="Trebuchet MS" w:hAnsi="Trebuchet MS"/>
          <w:sz w:val="20"/>
          <w:szCs w:val="20"/>
        </w:rPr>
        <w:id w:val="1270585386"/>
        <w:lock w:val="contentLocked"/>
        <w:placeholder>
          <w:docPart w:val="D0B22A92696649DFA2C9F5C412B8EEBF"/>
        </w:placeholder>
      </w:sdtPr>
      <w:sdtContent>
        <w:p w14:paraId="55AEEB0E" w14:textId="77777777" w:rsidR="00D452DA" w:rsidRPr="00D452DA" w:rsidRDefault="00D452DA" w:rsidP="00D452DA">
          <w:pPr>
            <w:ind w:left="720" w:hanging="720"/>
            <w:rPr>
              <w:rFonts w:ascii="Trebuchet MS" w:hAnsi="Trebuchet MS" w:cs="Arial"/>
              <w:b/>
              <w:sz w:val="20"/>
              <w:szCs w:val="20"/>
            </w:rPr>
          </w:pPr>
          <w:r w:rsidRPr="00D452DA">
            <w:rPr>
              <w:rFonts w:ascii="Trebuchet MS" w:hAnsi="Trebuchet MS" w:cs="Arial"/>
              <w:b/>
              <w:sz w:val="20"/>
              <w:szCs w:val="20"/>
            </w:rPr>
            <w:t xml:space="preserve"> III-B. Quality and Safety</w:t>
          </w:r>
        </w:p>
        <w:p w14:paraId="327C55E6" w14:textId="77777777" w:rsidR="00D452DA" w:rsidRPr="00D452DA" w:rsidRDefault="00D452DA" w:rsidP="00D452DA">
          <w:pPr>
            <w:rPr>
              <w:rFonts w:ascii="Trebuchet MS" w:hAnsi="Trebuchet MS" w:cs="Arial"/>
              <w:b/>
              <w:sz w:val="20"/>
              <w:szCs w:val="20"/>
            </w:rPr>
          </w:pPr>
        </w:p>
        <w:p w14:paraId="66F81BEA" w14:textId="77777777" w:rsidR="00D452DA" w:rsidRPr="00D452DA" w:rsidRDefault="00D452DA" w:rsidP="00D452DA">
          <w:pPr>
            <w:rPr>
              <w:rFonts w:ascii="Trebuchet MS" w:hAnsi="Trebuchet MS" w:cs="Arial"/>
              <w:b/>
              <w:sz w:val="20"/>
              <w:szCs w:val="20"/>
            </w:rPr>
          </w:pPr>
          <w:r w:rsidRPr="00D452DA">
            <w:rPr>
              <w:rFonts w:ascii="Trebuchet MS" w:hAnsi="Trebuchet MS" w:cs="Arial"/>
              <w:b/>
              <w:sz w:val="20"/>
              <w:szCs w:val="20"/>
            </w:rPr>
            <w:t>The program is designed to expand residents’ knowledge and skills acquired in their prelicensure programs to describe and implement best practices to safely deliver and manage patient care for quality patient outcomes. Quality care is the extent to which care improves desired patient outcomes and is consistent with patient preferences and current professional knowledge. Nurse sensitive indicators, such as promoting skin integrity; safe and effective medication administration; and preventing falls, infection, and other institution-acquired conditions, are linked to quality patient outcomes.</w:t>
          </w:r>
        </w:p>
        <w:p w14:paraId="5753C529" w14:textId="77777777" w:rsidR="00D452DA" w:rsidRPr="00D452DA" w:rsidRDefault="00D452DA" w:rsidP="00D452DA">
          <w:pPr>
            <w:rPr>
              <w:rFonts w:ascii="Trebuchet MS" w:hAnsi="Trebuchet MS" w:cs="Arial"/>
              <w:b/>
              <w:sz w:val="20"/>
              <w:szCs w:val="20"/>
            </w:rPr>
          </w:pPr>
        </w:p>
        <w:p w14:paraId="43BF97FA" w14:textId="77777777" w:rsidR="00D452DA" w:rsidRPr="00D452DA" w:rsidRDefault="00D452DA" w:rsidP="00D452DA">
          <w:pPr>
            <w:rPr>
              <w:rFonts w:ascii="Trebuchet MS" w:hAnsi="Trebuchet MS" w:cs="Arial"/>
              <w:b/>
              <w:sz w:val="20"/>
              <w:szCs w:val="20"/>
            </w:rPr>
          </w:pPr>
          <w:r w:rsidRPr="00D452DA">
            <w:rPr>
              <w:rFonts w:ascii="Trebuchet MS" w:hAnsi="Trebuchet MS" w:cs="Arial"/>
              <w:b/>
              <w:sz w:val="20"/>
              <w:szCs w:val="20"/>
            </w:rPr>
            <w:t>Safety is the condition of being protected from harm or other non-desirable outcomes. In an environment fostering quality and safety, care givers are empowered and encouraged to promote safety and take appropriate action to prevent and report adverse events and “near misses.”</w:t>
          </w:r>
        </w:p>
        <w:p w14:paraId="283622BF" w14:textId="77777777" w:rsidR="00D452DA" w:rsidRPr="00D452DA" w:rsidRDefault="00D452DA" w:rsidP="00D452DA">
          <w:pPr>
            <w:rPr>
              <w:rFonts w:ascii="Trebuchet MS" w:hAnsi="Trebuchet MS" w:cs="Arial"/>
              <w:b/>
              <w:sz w:val="20"/>
              <w:szCs w:val="20"/>
            </w:rPr>
          </w:pPr>
        </w:p>
        <w:p w14:paraId="3FDFB375" w14:textId="77777777" w:rsidR="00D452DA" w:rsidRPr="00D452DA" w:rsidRDefault="00D452DA" w:rsidP="00D452DA">
          <w:pPr>
            <w:rPr>
              <w:rFonts w:ascii="Trebuchet MS" w:hAnsi="Trebuchet MS" w:cs="Arial"/>
              <w:b/>
              <w:sz w:val="20"/>
              <w:szCs w:val="20"/>
            </w:rPr>
          </w:pPr>
          <w:r w:rsidRPr="00D452DA">
            <w:rPr>
              <w:rFonts w:ascii="Trebuchet MS" w:hAnsi="Trebuchet MS" w:cs="Arial"/>
              <w:b/>
              <w:sz w:val="20"/>
              <w:szCs w:val="20"/>
            </w:rPr>
            <w:t xml:space="preserve">For quality health care to exist, care must be safe, effective, timely, efficient, equitable, and person-centered. A safe environment minimizes risk to both recipients and providers of care. </w:t>
          </w:r>
        </w:p>
        <w:p w14:paraId="03F46095" w14:textId="77777777" w:rsidR="00D452DA" w:rsidRPr="00D452DA" w:rsidRDefault="00D452DA" w:rsidP="00D452DA">
          <w:pPr>
            <w:rPr>
              <w:rFonts w:ascii="Trebuchet MS" w:hAnsi="Trebuchet MS" w:cs="Arial"/>
              <w:b/>
              <w:sz w:val="20"/>
              <w:szCs w:val="20"/>
            </w:rPr>
          </w:pPr>
        </w:p>
        <w:p w14:paraId="5129D5C5" w14:textId="77777777" w:rsidR="00D452DA" w:rsidRPr="00D452DA" w:rsidRDefault="00D452DA" w:rsidP="00D452DA">
          <w:pPr>
            <w:rPr>
              <w:rFonts w:ascii="Trebuchet MS" w:hAnsi="Trebuchet MS" w:cs="Arial"/>
              <w:b/>
              <w:sz w:val="20"/>
              <w:szCs w:val="20"/>
            </w:rPr>
          </w:pPr>
          <w:r w:rsidRPr="00D452DA">
            <w:rPr>
              <w:rFonts w:ascii="Trebuchet MS" w:hAnsi="Trebuchet MS" w:cs="Arial"/>
              <w:b/>
              <w:sz w:val="20"/>
              <w:szCs w:val="20"/>
            </w:rPr>
            <w:t xml:space="preserve">Residents demonstrate attainment of learning outcomes through a combination of case studies, simulation, examples from clinical practice, and reflections on residents’ impact on patient outcomes. </w:t>
          </w:r>
        </w:p>
        <w:p w14:paraId="4CFAD5C2" w14:textId="77777777" w:rsidR="00D452DA" w:rsidRPr="00D452DA" w:rsidRDefault="00D452DA" w:rsidP="00D452DA">
          <w:pPr>
            <w:rPr>
              <w:rFonts w:ascii="Trebuchet MS" w:hAnsi="Trebuchet MS" w:cs="Arial"/>
              <w:b/>
              <w:sz w:val="20"/>
              <w:szCs w:val="20"/>
            </w:rPr>
          </w:pPr>
        </w:p>
        <w:p w14:paraId="4DE76298" w14:textId="77777777" w:rsidR="00D452DA" w:rsidRPr="00D452DA" w:rsidRDefault="00D452DA" w:rsidP="00D452DA">
          <w:pPr>
            <w:rPr>
              <w:rFonts w:ascii="Trebuchet MS" w:hAnsi="Trebuchet MS" w:cs="Arial"/>
              <w:b/>
              <w:sz w:val="20"/>
              <w:szCs w:val="20"/>
            </w:rPr>
          </w:pPr>
          <w:r w:rsidRPr="00D452DA">
            <w:rPr>
              <w:rFonts w:ascii="Trebuchet MS" w:hAnsi="Trebuchet MS" w:cs="Arial"/>
              <w:b/>
              <w:sz w:val="20"/>
              <w:szCs w:val="20"/>
            </w:rPr>
            <w:t xml:space="preserve">Residents incorporate policies, metrics and benchmarks, and the institution’s quality improvement process to participate in quality improvement efforts. </w:t>
          </w:r>
        </w:p>
        <w:p w14:paraId="40BE495F" w14:textId="77777777" w:rsidR="00D452DA" w:rsidRPr="00D452DA" w:rsidRDefault="00D452DA" w:rsidP="00D452DA">
          <w:pPr>
            <w:ind w:left="720"/>
            <w:rPr>
              <w:rFonts w:ascii="Trebuchet MS" w:hAnsi="Trebuchet MS" w:cs="Arial"/>
              <w:b/>
              <w:sz w:val="20"/>
              <w:szCs w:val="20"/>
            </w:rPr>
          </w:pPr>
        </w:p>
        <w:p w14:paraId="5F11876B" w14:textId="77777777" w:rsidR="00D452DA" w:rsidRPr="00D452DA" w:rsidRDefault="00D452DA" w:rsidP="00D452DA">
          <w:pPr>
            <w:rPr>
              <w:rFonts w:ascii="Trebuchet MS" w:hAnsi="Trebuchet MS" w:cs="Arial"/>
              <w:b/>
              <w:sz w:val="20"/>
              <w:szCs w:val="20"/>
            </w:rPr>
          </w:pPr>
          <w:r w:rsidRPr="00D452DA">
            <w:rPr>
              <w:rFonts w:ascii="Trebuchet MS" w:hAnsi="Trebuchet MS" w:cs="Arial"/>
              <w:b/>
              <w:sz w:val="20"/>
              <w:szCs w:val="20"/>
            </w:rPr>
            <w:t xml:space="preserve">Learning session content, clinical, and other learning experiences enable residents to: </w:t>
          </w:r>
        </w:p>
        <w:p w14:paraId="3E84FFC5" w14:textId="77777777" w:rsidR="00D452DA" w:rsidRPr="00D452DA" w:rsidRDefault="00D452DA" w:rsidP="00D452DA">
          <w:pPr>
            <w:rPr>
              <w:rFonts w:ascii="Trebuchet MS" w:hAnsi="Trebuchet MS" w:cs="Arial"/>
              <w:b/>
              <w:sz w:val="20"/>
              <w:szCs w:val="20"/>
            </w:rPr>
          </w:pPr>
        </w:p>
        <w:p w14:paraId="0F54F1A0" w14:textId="77777777" w:rsidR="00D452DA" w:rsidRPr="00D452DA" w:rsidRDefault="00D452DA" w:rsidP="00D452DA">
          <w:pPr>
            <w:numPr>
              <w:ilvl w:val="0"/>
              <w:numId w:val="40"/>
            </w:numPr>
            <w:spacing w:after="200" w:line="276" w:lineRule="auto"/>
            <w:contextualSpacing/>
            <w:rPr>
              <w:rFonts w:ascii="Trebuchet MS" w:eastAsia="Cambria" w:hAnsi="Trebuchet MS" w:cs="Arial"/>
              <w:b/>
              <w:sz w:val="20"/>
              <w:szCs w:val="20"/>
            </w:rPr>
          </w:pPr>
          <w:r w:rsidRPr="00D452DA">
            <w:rPr>
              <w:rFonts w:ascii="Trebuchet MS" w:eastAsia="Cambria" w:hAnsi="Trebuchet MS" w:cs="Arial"/>
              <w:b/>
              <w:sz w:val="20"/>
              <w:szCs w:val="20"/>
            </w:rPr>
            <w:t xml:space="preserve">Integrate safety principles and national patient safety goals into their own practice. </w:t>
          </w:r>
        </w:p>
        <w:p w14:paraId="48C63E6C" w14:textId="77777777" w:rsidR="00D452DA" w:rsidRPr="00D452DA" w:rsidRDefault="00D452DA" w:rsidP="00D452DA">
          <w:pPr>
            <w:numPr>
              <w:ilvl w:val="0"/>
              <w:numId w:val="40"/>
            </w:numPr>
            <w:spacing w:after="200" w:line="276" w:lineRule="auto"/>
            <w:contextualSpacing/>
            <w:rPr>
              <w:rFonts w:ascii="Trebuchet MS" w:eastAsia="Cambria" w:hAnsi="Trebuchet MS" w:cs="Arial"/>
              <w:b/>
              <w:sz w:val="20"/>
              <w:szCs w:val="20"/>
            </w:rPr>
          </w:pPr>
          <w:r w:rsidRPr="00D452DA">
            <w:rPr>
              <w:rFonts w:ascii="Trebuchet MS" w:eastAsia="Cambria" w:hAnsi="Trebuchet MS" w:cs="Arial"/>
              <w:b/>
              <w:sz w:val="20"/>
              <w:szCs w:val="20"/>
            </w:rPr>
            <w:t xml:space="preserve">Discuss how a safe environment impacts the well-being of patient, family, self, and other members of the interprofessional team. </w:t>
          </w:r>
        </w:p>
        <w:p w14:paraId="78559105" w14:textId="77777777" w:rsidR="00D452DA" w:rsidRPr="00D452DA" w:rsidRDefault="00D452DA" w:rsidP="00D452DA">
          <w:pPr>
            <w:numPr>
              <w:ilvl w:val="0"/>
              <w:numId w:val="40"/>
            </w:numPr>
            <w:spacing w:after="200" w:line="276" w:lineRule="auto"/>
            <w:contextualSpacing/>
            <w:rPr>
              <w:rFonts w:ascii="Trebuchet MS" w:eastAsia="Cambria" w:hAnsi="Trebuchet MS" w:cs="Arial"/>
              <w:b/>
              <w:sz w:val="20"/>
              <w:szCs w:val="20"/>
            </w:rPr>
          </w:pPr>
          <w:r w:rsidRPr="00D452DA">
            <w:rPr>
              <w:rFonts w:ascii="Trebuchet MS" w:eastAsia="Cambria" w:hAnsi="Trebuchet MS" w:cs="Arial"/>
              <w:b/>
              <w:sz w:val="20"/>
              <w:szCs w:val="20"/>
            </w:rPr>
            <w:t xml:space="preserve">Participate in identification, reporting, and documentation of errors and “near misses.” </w:t>
          </w:r>
        </w:p>
        <w:p w14:paraId="05A95A37" w14:textId="77777777" w:rsidR="00D452DA" w:rsidRPr="00D452DA" w:rsidRDefault="00D452DA" w:rsidP="00D452DA">
          <w:pPr>
            <w:numPr>
              <w:ilvl w:val="0"/>
              <w:numId w:val="40"/>
            </w:numPr>
            <w:spacing w:after="200" w:line="276" w:lineRule="auto"/>
            <w:contextualSpacing/>
            <w:rPr>
              <w:rFonts w:ascii="Trebuchet MS" w:eastAsia="Cambria" w:hAnsi="Trebuchet MS" w:cs="Arial"/>
              <w:b/>
              <w:sz w:val="20"/>
              <w:szCs w:val="20"/>
            </w:rPr>
          </w:pPr>
          <w:r w:rsidRPr="00D452DA">
            <w:rPr>
              <w:rFonts w:ascii="Trebuchet MS" w:eastAsia="Cambria" w:hAnsi="Trebuchet MS" w:cs="Arial"/>
              <w:b/>
              <w:sz w:val="20"/>
              <w:szCs w:val="20"/>
            </w:rPr>
            <w:t xml:space="preserve">Recognize circumstances and actions that contribute to errors. </w:t>
          </w:r>
        </w:p>
        <w:p w14:paraId="4CF6AAF3" w14:textId="77777777" w:rsidR="00D452DA" w:rsidRPr="00D452DA" w:rsidRDefault="00D452DA" w:rsidP="00D452DA">
          <w:pPr>
            <w:numPr>
              <w:ilvl w:val="0"/>
              <w:numId w:val="40"/>
            </w:numPr>
            <w:spacing w:after="200" w:line="276" w:lineRule="auto"/>
            <w:contextualSpacing/>
            <w:rPr>
              <w:rFonts w:ascii="Trebuchet MS" w:eastAsia="Cambria" w:hAnsi="Trebuchet MS" w:cs="Arial"/>
              <w:b/>
              <w:sz w:val="20"/>
              <w:szCs w:val="20"/>
            </w:rPr>
          </w:pPr>
          <w:r w:rsidRPr="00D452DA">
            <w:rPr>
              <w:rFonts w:ascii="Trebuchet MS" w:eastAsia="Cambria" w:hAnsi="Trebuchet MS" w:cs="Arial"/>
              <w:b/>
              <w:sz w:val="20"/>
              <w:szCs w:val="20"/>
            </w:rPr>
            <w:t xml:space="preserve">Participate in interprofessional quality and safety improvement efforts. </w:t>
          </w:r>
        </w:p>
        <w:p w14:paraId="2E09043F" w14:textId="77777777" w:rsidR="00D452DA" w:rsidRPr="00D452DA" w:rsidRDefault="00D452DA" w:rsidP="00D452DA">
          <w:pPr>
            <w:numPr>
              <w:ilvl w:val="0"/>
              <w:numId w:val="40"/>
            </w:numPr>
            <w:spacing w:after="200" w:line="276" w:lineRule="auto"/>
            <w:contextualSpacing/>
            <w:rPr>
              <w:rFonts w:ascii="Trebuchet MS" w:eastAsia="Cambria" w:hAnsi="Trebuchet MS" w:cs="Arial"/>
              <w:b/>
              <w:sz w:val="20"/>
              <w:szCs w:val="20"/>
            </w:rPr>
          </w:pPr>
          <w:r w:rsidRPr="00D452DA">
            <w:rPr>
              <w:rFonts w:ascii="Trebuchet MS" w:eastAsia="Cambria" w:hAnsi="Trebuchet MS" w:cs="Arial"/>
              <w:b/>
              <w:sz w:val="20"/>
              <w:szCs w:val="20"/>
            </w:rPr>
            <w:t xml:space="preserve">Describe how a standard communication strategy may contribute to promotion of safety. </w:t>
          </w:r>
        </w:p>
        <w:p w14:paraId="2AF4A1CE" w14:textId="77777777" w:rsidR="00D452DA" w:rsidRPr="00D452DA" w:rsidRDefault="00D452DA" w:rsidP="00D452DA">
          <w:pPr>
            <w:numPr>
              <w:ilvl w:val="0"/>
              <w:numId w:val="40"/>
            </w:numPr>
            <w:spacing w:after="200" w:line="276" w:lineRule="auto"/>
            <w:contextualSpacing/>
            <w:rPr>
              <w:rFonts w:ascii="Trebuchet MS" w:eastAsia="Cambria" w:hAnsi="Trebuchet MS" w:cs="Arial"/>
              <w:b/>
              <w:sz w:val="20"/>
              <w:szCs w:val="20"/>
            </w:rPr>
          </w:pPr>
          <w:r w:rsidRPr="00D452DA">
            <w:rPr>
              <w:rFonts w:ascii="Trebuchet MS" w:eastAsia="Cambria" w:hAnsi="Trebuchet MS" w:cs="Arial"/>
              <w:b/>
              <w:sz w:val="20"/>
              <w:szCs w:val="20"/>
            </w:rPr>
            <w:lastRenderedPageBreak/>
            <w:t xml:space="preserve">Safely administer medication using evidence-based principles. </w:t>
          </w:r>
        </w:p>
        <w:p w14:paraId="05F0292A" w14:textId="77777777" w:rsidR="00D452DA" w:rsidRPr="00D452DA" w:rsidRDefault="00D452DA" w:rsidP="00D452DA">
          <w:pPr>
            <w:numPr>
              <w:ilvl w:val="0"/>
              <w:numId w:val="40"/>
            </w:numPr>
            <w:spacing w:after="200" w:line="276" w:lineRule="auto"/>
            <w:contextualSpacing/>
            <w:rPr>
              <w:rFonts w:ascii="Trebuchet MS" w:eastAsia="Cambria" w:hAnsi="Trebuchet MS" w:cs="Arial"/>
              <w:b/>
              <w:sz w:val="20"/>
              <w:szCs w:val="20"/>
            </w:rPr>
          </w:pPr>
          <w:r w:rsidRPr="00D452DA">
            <w:rPr>
              <w:rFonts w:ascii="Trebuchet MS" w:eastAsia="Cambria" w:hAnsi="Trebuchet MS" w:cs="Arial"/>
              <w:b/>
              <w:sz w:val="20"/>
              <w:szCs w:val="20"/>
            </w:rPr>
            <w:t xml:space="preserve">Deliver evidence-based care to improve outcomes related to nurse sensitive indicators such as patient falls, institution acquired infection, and pressure injury. </w:t>
          </w:r>
        </w:p>
        <w:p w14:paraId="6967F51D" w14:textId="77777777" w:rsidR="00D452DA" w:rsidRPr="00D452DA" w:rsidRDefault="00D452DA" w:rsidP="00D452DA">
          <w:pPr>
            <w:numPr>
              <w:ilvl w:val="0"/>
              <w:numId w:val="40"/>
            </w:numPr>
            <w:spacing w:after="200" w:line="276" w:lineRule="auto"/>
            <w:contextualSpacing/>
            <w:rPr>
              <w:rFonts w:ascii="Trebuchet MS" w:eastAsia="Cambria" w:hAnsi="Trebuchet MS" w:cs="Arial"/>
              <w:b/>
              <w:sz w:val="20"/>
              <w:szCs w:val="20"/>
            </w:rPr>
          </w:pPr>
          <w:r w:rsidRPr="00D452DA">
            <w:rPr>
              <w:rFonts w:ascii="Trebuchet MS" w:eastAsia="Cambria" w:hAnsi="Trebuchet MS" w:cs="Arial"/>
              <w:b/>
              <w:sz w:val="20"/>
              <w:szCs w:val="20"/>
            </w:rPr>
            <w:t>Recognize institutional and unit data to evaluate the effectiveness of evidence-based care on improving outcomes related to nurse sensitive indicators and core quality measures, including their impact on the fiscal health of the organization.</w:t>
          </w:r>
        </w:p>
        <w:p w14:paraId="543356F7" w14:textId="77777777" w:rsidR="00D452DA" w:rsidRPr="00D452DA" w:rsidRDefault="00D452DA" w:rsidP="00D452DA">
          <w:pPr>
            <w:spacing w:line="276" w:lineRule="auto"/>
            <w:ind w:left="360"/>
            <w:rPr>
              <w:rFonts w:ascii="Trebuchet MS" w:hAnsi="Trebuchet MS"/>
              <w:sz w:val="20"/>
              <w:szCs w:val="20"/>
            </w:rPr>
          </w:pPr>
        </w:p>
      </w:sdtContent>
    </w:sdt>
    <w:sdt>
      <w:sdtPr>
        <w:rPr>
          <w:rFonts w:ascii="Trebuchet MS" w:hAnsi="Trebuchet MS"/>
          <w:sz w:val="20"/>
          <w:szCs w:val="20"/>
        </w:rPr>
        <w:id w:val="-1243325197"/>
        <w:lock w:val="contentLocked"/>
        <w:placeholder>
          <w:docPart w:val="D0B22A92696649DFA2C9F5C412B8EEBF"/>
        </w:placeholder>
      </w:sdtPr>
      <w:sdtContent>
        <w:p w14:paraId="509C1E1E" w14:textId="77777777" w:rsidR="00D452DA" w:rsidRPr="00D452DA" w:rsidRDefault="00D452DA" w:rsidP="00D452DA">
          <w:pPr>
            <w:contextualSpacing/>
            <w:rPr>
              <w:rFonts w:ascii="Trebuchet MS" w:hAnsi="Trebuchet MS" w:cs="Arial"/>
              <w:b/>
              <w:sz w:val="20"/>
              <w:szCs w:val="20"/>
            </w:rPr>
          </w:pPr>
          <w:r w:rsidRPr="00D452DA">
            <w:rPr>
              <w:rFonts w:ascii="Trebuchet MS" w:hAnsi="Trebuchet MS" w:cs="Arial"/>
              <w:b/>
              <w:sz w:val="20"/>
              <w:szCs w:val="20"/>
            </w:rPr>
            <w:t>Program Response:</w:t>
          </w:r>
        </w:p>
        <w:p w14:paraId="103C3D51" w14:textId="77777777" w:rsidR="00D452DA" w:rsidRPr="00D452DA" w:rsidRDefault="00D452DA" w:rsidP="00D452DA">
          <w:pPr>
            <w:autoSpaceDE w:val="0"/>
            <w:autoSpaceDN w:val="0"/>
            <w:adjustRightInd w:val="0"/>
            <w:rPr>
              <w:rFonts w:ascii="Trebuchet MS" w:hAnsi="Trebuchet MS"/>
              <w:sz w:val="20"/>
              <w:szCs w:val="20"/>
            </w:rPr>
          </w:pPr>
        </w:p>
      </w:sdtContent>
    </w:sdt>
    <w:p w14:paraId="72090CC9"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603C7C58" w14:textId="77777777" w:rsidR="00D452DA" w:rsidRPr="00D452DA" w:rsidRDefault="00D452DA" w:rsidP="00D452DA">
      <w:pPr>
        <w:autoSpaceDE w:val="0"/>
        <w:autoSpaceDN w:val="0"/>
        <w:adjustRightInd w:val="0"/>
        <w:rPr>
          <w:rFonts w:ascii="Trebuchet MS" w:hAnsi="Trebuchet MS"/>
          <w:sz w:val="20"/>
          <w:szCs w:val="20"/>
        </w:rPr>
      </w:pPr>
    </w:p>
    <w:p w14:paraId="0B7B2998" w14:textId="77777777" w:rsidR="00D452DA" w:rsidRPr="00D452DA" w:rsidRDefault="00D452DA" w:rsidP="00D452DA">
      <w:pPr>
        <w:autoSpaceDE w:val="0"/>
        <w:autoSpaceDN w:val="0"/>
        <w:adjustRightInd w:val="0"/>
        <w:rPr>
          <w:rFonts w:ascii="Trebuchet MS" w:hAnsi="Trebuchet MS"/>
          <w:sz w:val="20"/>
          <w:szCs w:val="20"/>
        </w:rPr>
      </w:pPr>
    </w:p>
    <w:sdt>
      <w:sdtPr>
        <w:rPr>
          <w:rFonts w:ascii="Cambria" w:eastAsia="Cambria" w:hAnsi="Cambria"/>
          <w:sz w:val="22"/>
          <w:szCs w:val="22"/>
        </w:rPr>
        <w:id w:val="-1688678556"/>
        <w:lock w:val="contentLocked"/>
        <w:placeholder>
          <w:docPart w:val="D0B22A92696649DFA2C9F5C412B8EEBF"/>
        </w:placeholder>
      </w:sdtPr>
      <w:sdtContent>
        <w:p w14:paraId="0EF755BB" w14:textId="77777777" w:rsidR="00D452DA" w:rsidRPr="00D452DA" w:rsidRDefault="00D452DA" w:rsidP="00D452DA">
          <w:pPr>
            <w:rPr>
              <w:rFonts w:ascii="Trebuchet MS" w:eastAsiaTheme="minorHAnsi" w:hAnsi="Trebuchet MS" w:cs="Arial"/>
              <w:b/>
              <w:sz w:val="20"/>
              <w:szCs w:val="20"/>
            </w:rPr>
          </w:pPr>
          <w:r w:rsidRPr="00D452DA">
            <w:rPr>
              <w:rFonts w:ascii="Trebuchet MS" w:hAnsi="Trebuchet MS" w:cs="Arial"/>
              <w:b/>
              <w:sz w:val="20"/>
              <w:szCs w:val="20"/>
            </w:rPr>
            <w:t>III-C. Informatics and Healthcare Technologies</w:t>
          </w:r>
        </w:p>
        <w:p w14:paraId="41A0B289" w14:textId="77777777" w:rsidR="00D452DA" w:rsidRPr="00D452DA" w:rsidRDefault="00D452DA" w:rsidP="00D452DA">
          <w:pPr>
            <w:autoSpaceDE w:val="0"/>
            <w:autoSpaceDN w:val="0"/>
            <w:adjustRightInd w:val="0"/>
            <w:rPr>
              <w:rFonts w:ascii="Trebuchet MS" w:eastAsiaTheme="minorHAnsi" w:hAnsi="Trebuchet MS" w:cs="Arial"/>
              <w:b/>
              <w:sz w:val="20"/>
              <w:szCs w:val="20"/>
            </w:rPr>
          </w:pPr>
        </w:p>
        <w:p w14:paraId="4CEE162C" w14:textId="77777777" w:rsidR="00D452DA" w:rsidRPr="00D452DA" w:rsidRDefault="00D452DA" w:rsidP="00D452DA">
          <w:pPr>
            <w:autoSpaceDE w:val="0"/>
            <w:autoSpaceDN w:val="0"/>
            <w:adjustRightInd w:val="0"/>
            <w:rPr>
              <w:rFonts w:ascii="Trebuchet MS" w:eastAsiaTheme="minorHAnsi" w:hAnsi="Trebuchet MS" w:cs="Arial"/>
              <w:b/>
              <w:sz w:val="20"/>
              <w:szCs w:val="20"/>
            </w:rPr>
          </w:pPr>
          <w:r w:rsidRPr="00D452DA">
            <w:rPr>
              <w:rFonts w:ascii="Trebuchet MS" w:eastAsiaTheme="minorHAnsi" w:hAnsi="Trebuchet MS" w:cs="Arial"/>
              <w:b/>
              <w:sz w:val="20"/>
              <w:szCs w:val="20"/>
            </w:rPr>
            <w:t xml:space="preserve">Healthcare professionals interact with patients, families, communities, and populations in technology rich environments. The program is designed to expand residents’ knowledge and skills acquired in their prelicensure programs to implement best practices in effective use of technology to safely manage patient care. Informatics processes and technologies are used to support clinical decision making and improve the delivery of safe, high-quality, and efficient healthcare services. </w:t>
          </w:r>
        </w:p>
        <w:p w14:paraId="64D57F1B" w14:textId="77777777" w:rsidR="00D452DA" w:rsidRPr="00D452DA" w:rsidRDefault="00D452DA" w:rsidP="00D452DA">
          <w:pPr>
            <w:autoSpaceDE w:val="0"/>
            <w:autoSpaceDN w:val="0"/>
            <w:adjustRightInd w:val="0"/>
            <w:rPr>
              <w:rFonts w:ascii="Trebuchet MS" w:eastAsiaTheme="minorHAnsi" w:hAnsi="Trebuchet MS" w:cs="Arial"/>
              <w:b/>
              <w:sz w:val="20"/>
              <w:szCs w:val="20"/>
            </w:rPr>
          </w:pPr>
        </w:p>
        <w:p w14:paraId="6D7A28F0" w14:textId="77777777" w:rsidR="00D452DA" w:rsidRPr="00D452DA" w:rsidRDefault="00D452DA" w:rsidP="00D452DA">
          <w:pPr>
            <w:autoSpaceDE w:val="0"/>
            <w:autoSpaceDN w:val="0"/>
            <w:adjustRightInd w:val="0"/>
            <w:rPr>
              <w:rFonts w:ascii="Trebuchet MS" w:eastAsiaTheme="minorHAnsi" w:hAnsi="Trebuchet MS" w:cs="Arial"/>
              <w:b/>
              <w:sz w:val="20"/>
              <w:szCs w:val="20"/>
            </w:rPr>
          </w:pPr>
          <w:r w:rsidRPr="00D452DA">
            <w:rPr>
              <w:rFonts w:ascii="Trebuchet MS" w:eastAsiaTheme="minorHAnsi" w:hAnsi="Trebuchet MS" w:cs="Arial"/>
              <w:b/>
              <w:sz w:val="20"/>
              <w:szCs w:val="20"/>
            </w:rPr>
            <w:t>Residents demonstrate attainment of learning outcomes through a combination of case studies, simulation, examples from clinical practice, and reflections on the impact of informatics and healthcare technologies on patient outcomes.</w:t>
          </w:r>
        </w:p>
        <w:p w14:paraId="0281823E" w14:textId="77777777" w:rsidR="00D452DA" w:rsidRPr="00D452DA" w:rsidRDefault="00D452DA" w:rsidP="00D452DA">
          <w:pPr>
            <w:autoSpaceDE w:val="0"/>
            <w:autoSpaceDN w:val="0"/>
            <w:adjustRightInd w:val="0"/>
            <w:rPr>
              <w:rFonts w:ascii="Trebuchet MS" w:eastAsiaTheme="minorHAnsi" w:hAnsi="Trebuchet MS" w:cs="Arial"/>
              <w:b/>
              <w:sz w:val="20"/>
              <w:szCs w:val="20"/>
            </w:rPr>
          </w:pPr>
        </w:p>
        <w:p w14:paraId="3D6E2C29" w14:textId="77777777" w:rsidR="00D452DA" w:rsidRPr="00D452DA" w:rsidRDefault="00D452DA" w:rsidP="00D452DA">
          <w:pPr>
            <w:autoSpaceDE w:val="0"/>
            <w:autoSpaceDN w:val="0"/>
            <w:adjustRightInd w:val="0"/>
            <w:rPr>
              <w:rFonts w:ascii="Trebuchet MS" w:eastAsiaTheme="minorHAnsi" w:hAnsi="Trebuchet MS" w:cs="Arial"/>
              <w:b/>
              <w:sz w:val="20"/>
              <w:szCs w:val="20"/>
            </w:rPr>
          </w:pPr>
          <w:r w:rsidRPr="00D452DA">
            <w:rPr>
              <w:rFonts w:ascii="Trebuchet MS" w:eastAsiaTheme="minorHAnsi" w:hAnsi="Trebuchet MS" w:cs="Arial"/>
              <w:b/>
              <w:sz w:val="20"/>
              <w:szCs w:val="20"/>
            </w:rPr>
            <w:t>Learning session content, clinical, and other learning experiences enable residents to:</w:t>
          </w:r>
        </w:p>
        <w:p w14:paraId="46A0FE1C" w14:textId="77777777" w:rsidR="00D452DA" w:rsidRPr="00D452DA" w:rsidRDefault="00D452DA" w:rsidP="00D452DA">
          <w:pPr>
            <w:autoSpaceDE w:val="0"/>
            <w:autoSpaceDN w:val="0"/>
            <w:adjustRightInd w:val="0"/>
            <w:rPr>
              <w:rFonts w:ascii="Trebuchet MS" w:eastAsiaTheme="minorHAnsi" w:hAnsi="Trebuchet MS" w:cs="Arial"/>
              <w:b/>
              <w:sz w:val="20"/>
              <w:szCs w:val="20"/>
            </w:rPr>
          </w:pPr>
        </w:p>
        <w:p w14:paraId="29414127" w14:textId="77777777" w:rsidR="00D452DA" w:rsidRPr="00D452DA" w:rsidRDefault="00D452DA" w:rsidP="00D452DA">
          <w:pPr>
            <w:numPr>
              <w:ilvl w:val="0"/>
              <w:numId w:val="24"/>
            </w:numPr>
            <w:autoSpaceDE w:val="0"/>
            <w:autoSpaceDN w:val="0"/>
            <w:adjustRightInd w:val="0"/>
            <w:spacing w:after="200"/>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Incorporate appropriate technology to support quality and efficient communication and patient care delivery, to include, for example, virtual health, telehealth, and navigation of the electronic health record.</w:t>
          </w:r>
        </w:p>
        <w:p w14:paraId="476D4BDC" w14:textId="77777777" w:rsidR="00D452DA" w:rsidRPr="00D452DA" w:rsidRDefault="00D452DA" w:rsidP="00D452DA">
          <w:pPr>
            <w:numPr>
              <w:ilvl w:val="0"/>
              <w:numId w:val="24"/>
            </w:numPr>
            <w:autoSpaceDE w:val="0"/>
            <w:autoSpaceDN w:val="0"/>
            <w:adjustRightInd w:val="0"/>
            <w:spacing w:after="200"/>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Respond appropriately to clinical decision-making technology notifications and alerts.</w:t>
          </w:r>
        </w:p>
        <w:p w14:paraId="470416D4" w14:textId="77777777" w:rsidR="00D452DA" w:rsidRPr="00D452DA" w:rsidRDefault="00D452DA" w:rsidP="00D452DA">
          <w:pPr>
            <w:numPr>
              <w:ilvl w:val="0"/>
              <w:numId w:val="24"/>
            </w:numPr>
            <w:autoSpaceDE w:val="0"/>
            <w:autoSpaceDN w:val="0"/>
            <w:adjustRightInd w:val="0"/>
            <w:spacing w:after="200"/>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 xml:space="preserve">Use information and communication technologies in accordance with ethical, legal, </w:t>
          </w:r>
          <w:proofErr w:type="gramStart"/>
          <w:r w:rsidRPr="00D452DA">
            <w:rPr>
              <w:rFonts w:ascii="Trebuchet MS" w:eastAsiaTheme="minorHAnsi" w:hAnsi="Trebuchet MS" w:cs="Arial"/>
              <w:b/>
              <w:sz w:val="20"/>
              <w:szCs w:val="20"/>
            </w:rPr>
            <w:t>professional</w:t>
          </w:r>
          <w:proofErr w:type="gramEnd"/>
          <w:r w:rsidRPr="00D452DA">
            <w:rPr>
              <w:rFonts w:ascii="Trebuchet MS" w:eastAsiaTheme="minorHAnsi" w:hAnsi="Trebuchet MS" w:cs="Arial"/>
              <w:b/>
              <w:sz w:val="20"/>
              <w:szCs w:val="20"/>
            </w:rPr>
            <w:t xml:space="preserve"> and regulatory standards and workplace policies in the delivery of care.</w:t>
          </w:r>
        </w:p>
        <w:p w14:paraId="02ECB00A" w14:textId="77777777" w:rsidR="00D452DA" w:rsidRPr="00D452DA" w:rsidRDefault="00D452DA" w:rsidP="00D452DA">
          <w:pPr>
            <w:numPr>
              <w:ilvl w:val="0"/>
              <w:numId w:val="24"/>
            </w:numPr>
            <w:autoSpaceDE w:val="0"/>
            <w:autoSpaceDN w:val="0"/>
            <w:adjustRightInd w:val="0"/>
            <w:spacing w:after="200"/>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Comply with organizational policies when using social media for both personal and professional purposes.</w:t>
          </w:r>
        </w:p>
        <w:p w14:paraId="4D2A2E1F" w14:textId="77777777" w:rsidR="00D452DA" w:rsidRPr="00D452DA" w:rsidRDefault="00D452DA" w:rsidP="00D452DA">
          <w:pPr>
            <w:numPr>
              <w:ilvl w:val="0"/>
              <w:numId w:val="24"/>
            </w:numPr>
            <w:autoSpaceDE w:val="0"/>
            <w:autoSpaceDN w:val="0"/>
            <w:adjustRightInd w:val="0"/>
            <w:spacing w:after="200"/>
            <w:contextualSpacing/>
            <w:rPr>
              <w:rFonts w:ascii="Cambria" w:eastAsia="Cambria" w:hAnsi="Cambria"/>
              <w:sz w:val="22"/>
              <w:szCs w:val="20"/>
            </w:rPr>
          </w:pPr>
          <w:r w:rsidRPr="00D452DA">
            <w:rPr>
              <w:rFonts w:ascii="Trebuchet MS" w:eastAsiaTheme="minorHAnsi" w:hAnsi="Trebuchet MS" w:cs="Arial"/>
              <w:b/>
              <w:sz w:val="20"/>
              <w:szCs w:val="20"/>
            </w:rPr>
            <w:t>Describe the organization’s cyber-security and technology downtime plans.</w:t>
          </w:r>
        </w:p>
        <w:p w14:paraId="663847D5" w14:textId="77777777" w:rsidR="00D452DA" w:rsidRPr="00D452DA" w:rsidRDefault="00D452DA" w:rsidP="00D452DA">
          <w:pPr>
            <w:autoSpaceDE w:val="0"/>
            <w:autoSpaceDN w:val="0"/>
            <w:adjustRightInd w:val="0"/>
            <w:spacing w:after="200"/>
            <w:ind w:left="720"/>
            <w:contextualSpacing/>
            <w:rPr>
              <w:rFonts w:ascii="Cambria" w:eastAsia="Cambria" w:hAnsi="Cambria"/>
              <w:sz w:val="22"/>
              <w:szCs w:val="20"/>
            </w:rPr>
          </w:pPr>
        </w:p>
      </w:sdtContent>
    </w:sdt>
    <w:sdt>
      <w:sdtPr>
        <w:rPr>
          <w:rFonts w:ascii="Trebuchet MS" w:hAnsi="Trebuchet MS"/>
          <w:sz w:val="20"/>
          <w:szCs w:val="20"/>
        </w:rPr>
        <w:id w:val="-993098158"/>
        <w:lock w:val="contentLocked"/>
        <w:placeholder>
          <w:docPart w:val="D0B22A92696649DFA2C9F5C412B8EEBF"/>
        </w:placeholder>
      </w:sdtPr>
      <w:sdtContent>
        <w:p w14:paraId="1828AECB" w14:textId="77777777" w:rsidR="00D452DA" w:rsidRPr="00D452DA" w:rsidRDefault="00D452DA" w:rsidP="00D452DA">
          <w:pPr>
            <w:contextualSpacing/>
            <w:rPr>
              <w:rFonts w:ascii="Trebuchet MS" w:hAnsi="Trebuchet MS" w:cs="Arial"/>
              <w:b/>
              <w:sz w:val="20"/>
              <w:szCs w:val="20"/>
            </w:rPr>
          </w:pPr>
          <w:r w:rsidRPr="00D452DA">
            <w:rPr>
              <w:rFonts w:ascii="Trebuchet MS" w:hAnsi="Trebuchet MS" w:cs="Arial"/>
              <w:b/>
              <w:sz w:val="20"/>
              <w:szCs w:val="20"/>
            </w:rPr>
            <w:t>Program Response:</w:t>
          </w:r>
        </w:p>
        <w:p w14:paraId="6BC65140" w14:textId="77777777" w:rsidR="00D452DA" w:rsidRPr="00D452DA" w:rsidRDefault="00D452DA" w:rsidP="00D452DA">
          <w:pPr>
            <w:autoSpaceDE w:val="0"/>
            <w:autoSpaceDN w:val="0"/>
            <w:adjustRightInd w:val="0"/>
            <w:rPr>
              <w:rFonts w:ascii="Trebuchet MS" w:hAnsi="Trebuchet MS"/>
              <w:sz w:val="20"/>
              <w:szCs w:val="20"/>
            </w:rPr>
          </w:pPr>
        </w:p>
      </w:sdtContent>
    </w:sdt>
    <w:p w14:paraId="3227E43C"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3F6B9F7F" w14:textId="77777777" w:rsidR="00D452DA" w:rsidRPr="00D452DA" w:rsidRDefault="00D452DA" w:rsidP="00D452DA">
      <w:pPr>
        <w:autoSpaceDE w:val="0"/>
        <w:autoSpaceDN w:val="0"/>
        <w:adjustRightInd w:val="0"/>
        <w:rPr>
          <w:rFonts w:ascii="Trebuchet MS" w:hAnsi="Trebuchet MS"/>
          <w:sz w:val="20"/>
          <w:szCs w:val="20"/>
        </w:rPr>
      </w:pPr>
    </w:p>
    <w:sdt>
      <w:sdtPr>
        <w:rPr>
          <w:rFonts w:ascii="Cambria" w:eastAsia="Cambria" w:hAnsi="Cambria"/>
          <w:b/>
          <w:bCs/>
          <w:sz w:val="22"/>
          <w:szCs w:val="22"/>
        </w:rPr>
        <w:id w:val="1256479680"/>
        <w:placeholder>
          <w:docPart w:val="C6A94721EAEE45049A95CC30B6329681"/>
        </w:placeholder>
        <w:showingPlcHdr/>
      </w:sdtPr>
      <w:sdtEndPr>
        <w:rPr>
          <w:b w:val="0"/>
          <w:bCs w:val="0"/>
        </w:rPr>
      </w:sdtEndPr>
      <w:sdtContent>
        <w:p w14:paraId="1ED2B2D7" w14:textId="77777777" w:rsidR="00D452DA" w:rsidRPr="00D452DA" w:rsidRDefault="00D452DA" w:rsidP="00D452DA">
          <w:pPr>
            <w:autoSpaceDE w:val="0"/>
            <w:autoSpaceDN w:val="0"/>
            <w:adjustRightInd w:val="0"/>
            <w:rPr>
              <w:rFonts w:ascii="Trebuchet MS" w:hAnsi="Trebuchet MS"/>
              <w:b/>
              <w:bCs/>
              <w:color w:val="808080"/>
              <w:sz w:val="20"/>
              <w:szCs w:val="20"/>
            </w:rPr>
          </w:pPr>
          <w:r w:rsidRPr="00D452DA">
            <w:rPr>
              <w:rFonts w:ascii="Trebuchet MS" w:hAnsi="Trebuchet MS"/>
              <w:b/>
              <w:bCs/>
              <w:sz w:val="20"/>
              <w:szCs w:val="20"/>
            </w:rPr>
            <w:t>III-D. Evidence-Based Practice and Quality Improvement</w:t>
          </w:r>
        </w:p>
        <w:p w14:paraId="1423A492" w14:textId="77777777" w:rsidR="00D452DA" w:rsidRPr="00D452DA" w:rsidRDefault="00D452DA" w:rsidP="00D452DA">
          <w:pPr>
            <w:autoSpaceDE w:val="0"/>
            <w:autoSpaceDN w:val="0"/>
            <w:adjustRightInd w:val="0"/>
            <w:rPr>
              <w:rFonts w:ascii="Trebuchet MS" w:hAnsi="Trebuchet MS"/>
              <w:b/>
              <w:bCs/>
              <w:sz w:val="20"/>
              <w:szCs w:val="20"/>
            </w:rPr>
          </w:pPr>
        </w:p>
        <w:p w14:paraId="366D2CF0" w14:textId="77777777" w:rsidR="00D452DA" w:rsidRPr="00D452DA" w:rsidRDefault="00D452DA"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The program is designed to expand residents’ knowledge and skills acquired in their prelicensure programs to implement evidence-based practices and quality improvement activities to safely manage patient care for quality patient outcomes through use of evidence from multiple sources, including nursing research.</w:t>
          </w:r>
        </w:p>
        <w:p w14:paraId="1561B9FF" w14:textId="77777777" w:rsidR="00D452DA" w:rsidRPr="00D452DA" w:rsidRDefault="00D452DA" w:rsidP="00D452DA">
          <w:pPr>
            <w:autoSpaceDE w:val="0"/>
            <w:autoSpaceDN w:val="0"/>
            <w:adjustRightInd w:val="0"/>
            <w:rPr>
              <w:rFonts w:ascii="Trebuchet MS" w:hAnsi="Trebuchet MS"/>
              <w:b/>
              <w:bCs/>
              <w:sz w:val="20"/>
              <w:szCs w:val="20"/>
            </w:rPr>
          </w:pPr>
        </w:p>
        <w:p w14:paraId="61293810" w14:textId="77777777" w:rsidR="00D452DA" w:rsidRPr="00D452DA" w:rsidRDefault="00D452DA"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Residents demonstrate attainment of learning outcomes through a combination of case studies, simulation, examples from clinical practice, and reflections to demonstrate the impact of evidence-based practice and quality improvement on patient outcomes.</w:t>
          </w:r>
        </w:p>
        <w:p w14:paraId="0558A225" w14:textId="77777777" w:rsidR="00D452DA" w:rsidRPr="00D452DA" w:rsidRDefault="00D452DA" w:rsidP="00D452DA">
          <w:pPr>
            <w:autoSpaceDE w:val="0"/>
            <w:autoSpaceDN w:val="0"/>
            <w:adjustRightInd w:val="0"/>
            <w:rPr>
              <w:rFonts w:ascii="Trebuchet MS" w:hAnsi="Trebuchet MS"/>
              <w:b/>
              <w:bCs/>
              <w:sz w:val="20"/>
              <w:szCs w:val="20"/>
            </w:rPr>
          </w:pPr>
        </w:p>
        <w:p w14:paraId="3451213C" w14:textId="77777777" w:rsidR="00D452DA" w:rsidRPr="00D452DA" w:rsidRDefault="00D452DA"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lastRenderedPageBreak/>
            <w:t>Learning session content, clinical, and other learning experiences enable residents to:</w:t>
          </w:r>
        </w:p>
        <w:p w14:paraId="2774D2B1" w14:textId="77777777" w:rsidR="00D452DA" w:rsidRPr="00D452DA" w:rsidRDefault="00D452DA" w:rsidP="00D452DA">
          <w:pPr>
            <w:autoSpaceDE w:val="0"/>
            <w:autoSpaceDN w:val="0"/>
            <w:adjustRightInd w:val="0"/>
            <w:rPr>
              <w:rFonts w:ascii="Trebuchet MS" w:hAnsi="Trebuchet MS"/>
              <w:b/>
              <w:bCs/>
              <w:sz w:val="20"/>
              <w:szCs w:val="20"/>
            </w:rPr>
          </w:pPr>
        </w:p>
        <w:p w14:paraId="47C38640" w14:textId="77777777" w:rsidR="00D452DA" w:rsidRPr="00D452DA" w:rsidRDefault="00D452DA" w:rsidP="00D452DA">
          <w:pPr>
            <w:numPr>
              <w:ilvl w:val="0"/>
              <w:numId w:val="41"/>
            </w:numPr>
            <w:autoSpaceDE w:val="0"/>
            <w:autoSpaceDN w:val="0"/>
            <w:adjustRightInd w:val="0"/>
            <w:spacing w:after="200"/>
            <w:contextualSpacing/>
            <w:rPr>
              <w:rFonts w:ascii="Trebuchet MS" w:eastAsia="Cambria" w:hAnsi="Trebuchet MS"/>
              <w:b/>
              <w:bCs/>
              <w:sz w:val="20"/>
              <w:szCs w:val="20"/>
            </w:rPr>
          </w:pPr>
          <w:r w:rsidRPr="00D452DA">
            <w:rPr>
              <w:rFonts w:ascii="Trebuchet MS" w:eastAsia="Cambria" w:hAnsi="Trebuchet MS"/>
              <w:b/>
              <w:bCs/>
              <w:sz w:val="20"/>
              <w:szCs w:val="20"/>
            </w:rPr>
            <w:t>Identify the key concepts of evidence-based practice and quality improvement.</w:t>
          </w:r>
        </w:p>
        <w:p w14:paraId="330216B3" w14:textId="77777777" w:rsidR="00D452DA" w:rsidRPr="00D452DA" w:rsidRDefault="00D452DA" w:rsidP="00D452DA">
          <w:pPr>
            <w:numPr>
              <w:ilvl w:val="0"/>
              <w:numId w:val="41"/>
            </w:numPr>
            <w:autoSpaceDE w:val="0"/>
            <w:autoSpaceDN w:val="0"/>
            <w:adjustRightInd w:val="0"/>
            <w:spacing w:after="200"/>
            <w:contextualSpacing/>
            <w:rPr>
              <w:rFonts w:ascii="Trebuchet MS" w:eastAsia="Cambria" w:hAnsi="Trebuchet MS"/>
              <w:b/>
              <w:bCs/>
              <w:sz w:val="20"/>
              <w:szCs w:val="20"/>
            </w:rPr>
          </w:pPr>
          <w:r w:rsidRPr="00D452DA">
            <w:rPr>
              <w:rFonts w:ascii="Trebuchet MS" w:eastAsia="Cambria" w:hAnsi="Trebuchet MS"/>
              <w:b/>
              <w:bCs/>
              <w:sz w:val="20"/>
              <w:szCs w:val="20"/>
            </w:rPr>
            <w:t>Question current practice and develop a spirit of clinical inquiry.</w:t>
          </w:r>
        </w:p>
        <w:p w14:paraId="722D9582" w14:textId="77777777" w:rsidR="00D452DA" w:rsidRPr="00D452DA" w:rsidRDefault="00D452DA" w:rsidP="00D452DA">
          <w:pPr>
            <w:numPr>
              <w:ilvl w:val="0"/>
              <w:numId w:val="41"/>
            </w:numPr>
            <w:autoSpaceDE w:val="0"/>
            <w:autoSpaceDN w:val="0"/>
            <w:adjustRightInd w:val="0"/>
            <w:spacing w:after="200"/>
            <w:contextualSpacing/>
            <w:rPr>
              <w:rFonts w:ascii="Trebuchet MS" w:eastAsia="Cambria" w:hAnsi="Trebuchet MS"/>
              <w:b/>
              <w:bCs/>
              <w:sz w:val="20"/>
              <w:szCs w:val="20"/>
            </w:rPr>
          </w:pPr>
          <w:r w:rsidRPr="00D452DA">
            <w:rPr>
              <w:rFonts w:ascii="Trebuchet MS" w:eastAsia="Cambria" w:hAnsi="Trebuchet MS"/>
              <w:b/>
              <w:bCs/>
              <w:sz w:val="20"/>
              <w:szCs w:val="20"/>
            </w:rPr>
            <w:t>Recognize how data are used in quality improvement efforts.</w:t>
          </w:r>
        </w:p>
        <w:p w14:paraId="59CD9D2D" w14:textId="77777777" w:rsidR="00D452DA" w:rsidRPr="00D452DA" w:rsidRDefault="00D452DA" w:rsidP="00D452DA">
          <w:pPr>
            <w:numPr>
              <w:ilvl w:val="0"/>
              <w:numId w:val="41"/>
            </w:numPr>
            <w:autoSpaceDE w:val="0"/>
            <w:autoSpaceDN w:val="0"/>
            <w:adjustRightInd w:val="0"/>
            <w:spacing w:after="200"/>
            <w:contextualSpacing/>
            <w:rPr>
              <w:rFonts w:ascii="Trebuchet MS" w:eastAsia="Cambria" w:hAnsi="Trebuchet MS"/>
              <w:b/>
              <w:bCs/>
              <w:sz w:val="20"/>
              <w:szCs w:val="20"/>
            </w:rPr>
          </w:pPr>
          <w:r w:rsidRPr="00D452DA">
            <w:rPr>
              <w:rFonts w:ascii="Trebuchet MS" w:eastAsia="Cambria" w:hAnsi="Trebuchet MS"/>
              <w:b/>
              <w:bCs/>
              <w:sz w:val="20"/>
              <w:szCs w:val="20"/>
            </w:rPr>
            <w:t>Identify the institution’s quality improvement tools and methods.</w:t>
          </w:r>
        </w:p>
        <w:p w14:paraId="4013B86A" w14:textId="77777777" w:rsidR="00D452DA" w:rsidRPr="00D452DA" w:rsidRDefault="00D452DA" w:rsidP="00D452DA">
          <w:pPr>
            <w:numPr>
              <w:ilvl w:val="0"/>
              <w:numId w:val="41"/>
            </w:numPr>
            <w:autoSpaceDE w:val="0"/>
            <w:autoSpaceDN w:val="0"/>
            <w:adjustRightInd w:val="0"/>
            <w:spacing w:after="200"/>
            <w:contextualSpacing/>
            <w:rPr>
              <w:rFonts w:ascii="Trebuchet MS" w:eastAsia="Cambria" w:hAnsi="Trebuchet MS"/>
              <w:b/>
              <w:bCs/>
              <w:sz w:val="20"/>
              <w:szCs w:val="20"/>
            </w:rPr>
          </w:pPr>
          <w:r w:rsidRPr="00D452DA">
            <w:rPr>
              <w:rFonts w:ascii="Trebuchet MS" w:eastAsia="Cambria" w:hAnsi="Trebuchet MS"/>
              <w:b/>
              <w:bCs/>
              <w:sz w:val="20"/>
              <w:szCs w:val="20"/>
            </w:rPr>
            <w:t>Access institutional resources to obtain and evaluate appropriate evidence to guide clinical</w:t>
          </w:r>
        </w:p>
        <w:p w14:paraId="4F969805" w14:textId="77777777" w:rsidR="00D452DA" w:rsidRPr="00D452DA" w:rsidRDefault="00D452DA" w:rsidP="00D452DA">
          <w:pPr>
            <w:autoSpaceDE w:val="0"/>
            <w:autoSpaceDN w:val="0"/>
            <w:adjustRightInd w:val="0"/>
            <w:spacing w:after="200"/>
            <w:ind w:left="720"/>
            <w:contextualSpacing/>
            <w:rPr>
              <w:rFonts w:ascii="Trebuchet MS" w:eastAsia="Cambria" w:hAnsi="Trebuchet MS"/>
              <w:b/>
              <w:bCs/>
              <w:sz w:val="20"/>
              <w:szCs w:val="20"/>
            </w:rPr>
          </w:pPr>
          <w:r w:rsidRPr="00D452DA">
            <w:rPr>
              <w:rFonts w:ascii="Trebuchet MS" w:eastAsia="Cambria" w:hAnsi="Trebuchet MS"/>
              <w:b/>
              <w:bCs/>
              <w:sz w:val="20"/>
              <w:szCs w:val="20"/>
            </w:rPr>
            <w:t>practice decisions.</w:t>
          </w:r>
        </w:p>
        <w:p w14:paraId="5F52C5AA" w14:textId="77777777" w:rsidR="00D452DA" w:rsidRPr="00D452DA" w:rsidRDefault="00D452DA" w:rsidP="00D452DA">
          <w:pPr>
            <w:numPr>
              <w:ilvl w:val="0"/>
              <w:numId w:val="41"/>
            </w:numPr>
            <w:autoSpaceDE w:val="0"/>
            <w:autoSpaceDN w:val="0"/>
            <w:adjustRightInd w:val="0"/>
            <w:spacing w:after="200"/>
            <w:contextualSpacing/>
            <w:rPr>
              <w:rFonts w:ascii="Trebuchet MS" w:eastAsia="Cambria" w:hAnsi="Trebuchet MS"/>
              <w:b/>
              <w:bCs/>
              <w:sz w:val="20"/>
              <w:szCs w:val="20"/>
            </w:rPr>
          </w:pPr>
          <w:r w:rsidRPr="00D452DA">
            <w:rPr>
              <w:rFonts w:ascii="Trebuchet MS" w:eastAsia="Cambria" w:hAnsi="Trebuchet MS"/>
              <w:b/>
              <w:bCs/>
              <w:sz w:val="20"/>
              <w:szCs w:val="20"/>
            </w:rPr>
            <w:t>Use best evidence when providing person-centered care, while striving to improve patient outcomes and decrease costs.</w:t>
          </w:r>
        </w:p>
        <w:p w14:paraId="05760066" w14:textId="77777777" w:rsidR="00D452DA" w:rsidRPr="00D452DA" w:rsidRDefault="00D452DA" w:rsidP="00D452DA">
          <w:pPr>
            <w:numPr>
              <w:ilvl w:val="0"/>
              <w:numId w:val="41"/>
            </w:numPr>
            <w:autoSpaceDE w:val="0"/>
            <w:autoSpaceDN w:val="0"/>
            <w:adjustRightInd w:val="0"/>
            <w:spacing w:after="200"/>
            <w:contextualSpacing/>
            <w:rPr>
              <w:rFonts w:ascii="Trebuchet MS" w:eastAsia="Cambria" w:hAnsi="Trebuchet MS"/>
              <w:b/>
              <w:bCs/>
              <w:sz w:val="20"/>
              <w:szCs w:val="20"/>
            </w:rPr>
          </w:pPr>
          <w:r w:rsidRPr="00D452DA">
            <w:rPr>
              <w:rFonts w:ascii="Trebuchet MS" w:eastAsia="Cambria" w:hAnsi="Trebuchet MS"/>
              <w:b/>
              <w:bCs/>
              <w:sz w:val="20"/>
              <w:szCs w:val="20"/>
            </w:rPr>
            <w:t>Appraise sources of information and evidence that support best practices, including the institution’s process for using evidence in the revision of standards, guidelines, policies, and procedures.</w:t>
          </w:r>
        </w:p>
        <w:p w14:paraId="1AFA0347" w14:textId="77777777" w:rsidR="00D452DA" w:rsidRPr="00D452DA" w:rsidRDefault="00D452DA" w:rsidP="00D452DA">
          <w:pPr>
            <w:numPr>
              <w:ilvl w:val="0"/>
              <w:numId w:val="41"/>
            </w:numPr>
            <w:autoSpaceDE w:val="0"/>
            <w:autoSpaceDN w:val="0"/>
            <w:adjustRightInd w:val="0"/>
            <w:spacing w:after="200"/>
            <w:contextualSpacing/>
            <w:rPr>
              <w:rFonts w:ascii="Trebuchet MS" w:eastAsia="Cambria" w:hAnsi="Trebuchet MS"/>
              <w:b/>
              <w:bCs/>
              <w:sz w:val="20"/>
              <w:szCs w:val="20"/>
            </w:rPr>
          </w:pPr>
          <w:r w:rsidRPr="00D452DA">
            <w:rPr>
              <w:rFonts w:ascii="Trebuchet MS" w:eastAsia="Cambria" w:hAnsi="Trebuchet MS"/>
              <w:b/>
              <w:bCs/>
              <w:sz w:val="20"/>
              <w:szCs w:val="20"/>
            </w:rPr>
            <w:t>Develop and disseminate an evidence-based practice or quality improvement project.</w:t>
          </w:r>
        </w:p>
      </w:sdtContent>
    </w:sdt>
    <w:p w14:paraId="045C7371" w14:textId="77777777" w:rsidR="00D452DA" w:rsidRPr="00D452DA" w:rsidRDefault="00D452DA" w:rsidP="00D452DA">
      <w:pPr>
        <w:autoSpaceDE w:val="0"/>
        <w:autoSpaceDN w:val="0"/>
        <w:adjustRightInd w:val="0"/>
        <w:ind w:hanging="720"/>
        <w:rPr>
          <w:rFonts w:ascii="Trebuchet MS" w:hAnsi="Trebuchet MS"/>
          <w:sz w:val="20"/>
          <w:szCs w:val="20"/>
        </w:rPr>
      </w:pPr>
    </w:p>
    <w:sdt>
      <w:sdtPr>
        <w:rPr>
          <w:rFonts w:ascii="Trebuchet MS" w:hAnsi="Trebuchet MS"/>
          <w:sz w:val="20"/>
          <w:szCs w:val="20"/>
        </w:rPr>
        <w:id w:val="1462761316"/>
        <w:lock w:val="contentLocked"/>
        <w:placeholder>
          <w:docPart w:val="D0B22A92696649DFA2C9F5C412B8EEBF"/>
        </w:placeholder>
      </w:sdtPr>
      <w:sdtContent>
        <w:p w14:paraId="69C575D0" w14:textId="77777777" w:rsidR="00D452DA" w:rsidRPr="00D452DA" w:rsidRDefault="00D452DA" w:rsidP="00D452DA">
          <w:pPr>
            <w:widowControl w:val="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57459C81" w14:textId="77777777" w:rsidR="00D452DA" w:rsidRPr="00D452DA" w:rsidRDefault="00D452DA" w:rsidP="00D452DA">
          <w:pPr>
            <w:autoSpaceDE w:val="0"/>
            <w:autoSpaceDN w:val="0"/>
            <w:adjustRightInd w:val="0"/>
            <w:rPr>
              <w:rFonts w:ascii="Trebuchet MS" w:hAnsi="Trebuchet MS"/>
              <w:sz w:val="20"/>
              <w:szCs w:val="20"/>
            </w:rPr>
          </w:pPr>
        </w:p>
      </w:sdtContent>
    </w:sdt>
    <w:p w14:paraId="2491E8F1"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0CA2247E" w14:textId="77777777" w:rsidR="00D452DA" w:rsidRPr="00D452DA" w:rsidRDefault="00D452DA" w:rsidP="00D452DA">
      <w:pPr>
        <w:autoSpaceDE w:val="0"/>
        <w:autoSpaceDN w:val="0"/>
        <w:adjustRightInd w:val="0"/>
        <w:rPr>
          <w:rFonts w:ascii="Trebuchet MS" w:hAnsi="Trebuchet MS"/>
          <w:sz w:val="20"/>
          <w:szCs w:val="20"/>
        </w:rPr>
      </w:pPr>
    </w:p>
    <w:p w14:paraId="435EBF6E" w14:textId="77777777" w:rsidR="00D452DA" w:rsidRPr="00D452DA" w:rsidRDefault="00D452DA" w:rsidP="00D452DA">
      <w:pPr>
        <w:autoSpaceDE w:val="0"/>
        <w:autoSpaceDN w:val="0"/>
        <w:adjustRightInd w:val="0"/>
        <w:rPr>
          <w:rFonts w:ascii="Trebuchet MS" w:hAnsi="Trebuchet MS"/>
          <w:sz w:val="20"/>
          <w:szCs w:val="20"/>
        </w:rPr>
      </w:pPr>
    </w:p>
    <w:sdt>
      <w:sdtPr>
        <w:rPr>
          <w:rFonts w:ascii="Trebuchet MS" w:hAnsi="Trebuchet MS"/>
          <w:sz w:val="20"/>
          <w:szCs w:val="20"/>
        </w:rPr>
        <w:id w:val="328254242"/>
        <w:lock w:val="contentLocked"/>
        <w:placeholder>
          <w:docPart w:val="D0B22A92696649DFA2C9F5C412B8EEBF"/>
        </w:placeholder>
      </w:sdtPr>
      <w:sdtContent>
        <w:p w14:paraId="24E2A7A5" w14:textId="77777777" w:rsidR="00D452DA" w:rsidRPr="00D452DA" w:rsidRDefault="00D452DA" w:rsidP="00D452DA">
          <w:pPr>
            <w:rPr>
              <w:rFonts w:ascii="Trebuchet MS" w:eastAsiaTheme="minorHAnsi" w:hAnsi="Trebuchet MS" w:cs="Arial"/>
              <w:b/>
              <w:sz w:val="20"/>
              <w:szCs w:val="20"/>
            </w:rPr>
          </w:pPr>
          <w:r w:rsidRPr="00D452DA">
            <w:rPr>
              <w:rFonts w:ascii="Trebuchet MS" w:eastAsiaTheme="minorHAnsi" w:hAnsi="Trebuchet MS" w:cs="Arial"/>
              <w:b/>
              <w:sz w:val="20"/>
              <w:szCs w:val="20"/>
            </w:rPr>
            <w:t>III-E. Personal, Professional, and Leadership Development</w:t>
          </w:r>
        </w:p>
        <w:p w14:paraId="26461FC3" w14:textId="77777777" w:rsidR="00D452DA" w:rsidRPr="00D452DA" w:rsidRDefault="00D452DA" w:rsidP="00D452DA">
          <w:pPr>
            <w:autoSpaceDE w:val="0"/>
            <w:autoSpaceDN w:val="0"/>
            <w:adjustRightInd w:val="0"/>
            <w:rPr>
              <w:rFonts w:ascii="Trebuchet MS" w:eastAsiaTheme="minorHAnsi" w:hAnsi="Trebuchet MS" w:cs="Arial"/>
              <w:b/>
              <w:sz w:val="20"/>
              <w:szCs w:val="20"/>
            </w:rPr>
          </w:pPr>
        </w:p>
        <w:p w14:paraId="6B3D45DE" w14:textId="77777777" w:rsidR="00D452DA" w:rsidRPr="00D452DA" w:rsidRDefault="00D452DA" w:rsidP="00D452DA">
          <w:pPr>
            <w:autoSpaceDE w:val="0"/>
            <w:autoSpaceDN w:val="0"/>
            <w:adjustRightInd w:val="0"/>
            <w:rPr>
              <w:rFonts w:ascii="Trebuchet MS" w:eastAsiaTheme="minorHAnsi" w:hAnsi="Trebuchet MS" w:cs="Arial"/>
              <w:b/>
              <w:sz w:val="20"/>
              <w:szCs w:val="20"/>
            </w:rPr>
          </w:pPr>
          <w:r w:rsidRPr="00D452DA">
            <w:rPr>
              <w:rFonts w:ascii="Trebuchet MS" w:eastAsiaTheme="minorHAnsi" w:hAnsi="Trebuchet MS" w:cs="Arial"/>
              <w:b/>
              <w:sz w:val="20"/>
              <w:szCs w:val="20"/>
            </w:rPr>
            <w:t xml:space="preserve">Leadership, an essential professional nursing role function, is demonstrated through professional identity and practice accountability. The program supports the development of leadership skills. As professionals, residents are committed to career development, including, for example, obtaining professional certification, pursuing further formal education, life-long learning, improving performance, and maintaining an evidence-based practice. Residents recognize that clinical decision making reflects ethics and values, as well as science and technology. Residents recognize and manage personal stress levels </w:t>
          </w:r>
          <w:proofErr w:type="gramStart"/>
          <w:r w:rsidRPr="00D452DA">
            <w:rPr>
              <w:rFonts w:ascii="Trebuchet MS" w:eastAsiaTheme="minorHAnsi" w:hAnsi="Trebuchet MS" w:cs="Arial"/>
              <w:b/>
              <w:sz w:val="20"/>
              <w:szCs w:val="20"/>
            </w:rPr>
            <w:t>in order to</w:t>
          </w:r>
          <w:proofErr w:type="gramEnd"/>
          <w:r w:rsidRPr="00D452DA">
            <w:rPr>
              <w:rFonts w:ascii="Trebuchet MS" w:eastAsiaTheme="minorHAnsi" w:hAnsi="Trebuchet MS" w:cs="Arial"/>
              <w:b/>
              <w:sz w:val="20"/>
              <w:szCs w:val="20"/>
            </w:rPr>
            <w:t xml:space="preserve"> effectively manage situational stress. The business of healthcare is an important concept for residents to understand and incorporate into their practice. </w:t>
          </w:r>
        </w:p>
        <w:p w14:paraId="28AE412C" w14:textId="77777777" w:rsidR="00D452DA" w:rsidRPr="00D452DA" w:rsidRDefault="00D452DA" w:rsidP="00D452DA">
          <w:pPr>
            <w:autoSpaceDE w:val="0"/>
            <w:autoSpaceDN w:val="0"/>
            <w:adjustRightInd w:val="0"/>
            <w:rPr>
              <w:rFonts w:ascii="Trebuchet MS" w:eastAsiaTheme="minorHAnsi" w:hAnsi="Trebuchet MS" w:cs="Arial"/>
              <w:b/>
              <w:sz w:val="20"/>
              <w:szCs w:val="20"/>
            </w:rPr>
          </w:pPr>
        </w:p>
        <w:p w14:paraId="400701A3" w14:textId="77777777" w:rsidR="00D452DA" w:rsidRPr="00D452DA" w:rsidRDefault="00D452DA" w:rsidP="00D452DA">
          <w:pPr>
            <w:autoSpaceDE w:val="0"/>
            <w:autoSpaceDN w:val="0"/>
            <w:adjustRightInd w:val="0"/>
            <w:rPr>
              <w:rFonts w:ascii="Trebuchet MS" w:eastAsiaTheme="minorHAnsi" w:hAnsi="Trebuchet MS" w:cs="Arial"/>
              <w:b/>
              <w:sz w:val="20"/>
              <w:szCs w:val="20"/>
            </w:rPr>
          </w:pPr>
          <w:r w:rsidRPr="00D452DA">
            <w:rPr>
              <w:rFonts w:ascii="Trebuchet MS" w:eastAsiaTheme="minorHAnsi" w:hAnsi="Trebuchet MS" w:cs="Arial"/>
              <w:b/>
              <w:sz w:val="20"/>
              <w:szCs w:val="20"/>
            </w:rPr>
            <w:t xml:space="preserve">The program is designed to allow residents to develop awareness of leadership opportunities and opportunities to express their opinions. The program provides residents with the tools to develop a personal plan for professional development to advance their experience, knowledge, education, and continued ability to contribute to quality healthcare. Delivering and receiving feedback is a critical skill for residents to learn and use effectively. Professional development activities are specific to residents’ educational preparation. Activities for ADN-prepared residents include an emphasis on preparing residents to attain a higher degree in nursing. </w:t>
          </w:r>
        </w:p>
        <w:p w14:paraId="67D69D15" w14:textId="77777777" w:rsidR="00D452DA" w:rsidRPr="00D452DA" w:rsidRDefault="00D452DA" w:rsidP="00D452DA">
          <w:pPr>
            <w:autoSpaceDE w:val="0"/>
            <w:autoSpaceDN w:val="0"/>
            <w:adjustRightInd w:val="0"/>
            <w:rPr>
              <w:rFonts w:ascii="Trebuchet MS" w:eastAsiaTheme="minorHAnsi" w:hAnsi="Trebuchet MS" w:cs="Arial"/>
              <w:b/>
              <w:sz w:val="20"/>
              <w:szCs w:val="20"/>
            </w:rPr>
          </w:pPr>
        </w:p>
        <w:p w14:paraId="2F552AC9" w14:textId="77777777" w:rsidR="00D452DA" w:rsidRPr="00D452DA" w:rsidRDefault="00D452DA" w:rsidP="00D452DA">
          <w:pPr>
            <w:autoSpaceDE w:val="0"/>
            <w:autoSpaceDN w:val="0"/>
            <w:adjustRightInd w:val="0"/>
            <w:rPr>
              <w:rFonts w:ascii="Trebuchet MS" w:eastAsiaTheme="minorHAnsi" w:hAnsi="Trebuchet MS" w:cs="Arial"/>
              <w:b/>
              <w:sz w:val="20"/>
              <w:szCs w:val="20"/>
            </w:rPr>
          </w:pPr>
          <w:r w:rsidRPr="00D452DA">
            <w:rPr>
              <w:rFonts w:ascii="Trebuchet MS" w:eastAsiaTheme="minorHAnsi" w:hAnsi="Trebuchet MS" w:cs="Arial"/>
              <w:b/>
              <w:sz w:val="20"/>
              <w:szCs w:val="20"/>
            </w:rPr>
            <w:t xml:space="preserve">Residents demonstrate attainment of learning outcomes through a combination of case studies, simulation, examples from clinical practice, and reflections to demonstrate the impact of personal, professional, and leadership development on patient outcomes. </w:t>
          </w:r>
        </w:p>
        <w:p w14:paraId="71573A08" w14:textId="77777777" w:rsidR="00D452DA" w:rsidRPr="00D452DA" w:rsidRDefault="00D452DA" w:rsidP="00D452DA">
          <w:pPr>
            <w:autoSpaceDE w:val="0"/>
            <w:autoSpaceDN w:val="0"/>
            <w:adjustRightInd w:val="0"/>
            <w:rPr>
              <w:rFonts w:ascii="Trebuchet MS" w:eastAsiaTheme="minorHAnsi" w:hAnsi="Trebuchet MS" w:cs="Arial"/>
              <w:b/>
              <w:sz w:val="20"/>
              <w:szCs w:val="20"/>
            </w:rPr>
          </w:pPr>
        </w:p>
        <w:p w14:paraId="3A5A3D04" w14:textId="77777777" w:rsidR="00D452DA" w:rsidRPr="00D452DA" w:rsidRDefault="00D452DA"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Learning session content, clinical, and other learning experiences enable residents to:</w:t>
          </w:r>
        </w:p>
        <w:p w14:paraId="32E3A2E3" w14:textId="77777777" w:rsidR="00D452DA" w:rsidRPr="00D452DA" w:rsidRDefault="00D452DA" w:rsidP="00D452DA">
          <w:pPr>
            <w:autoSpaceDE w:val="0"/>
            <w:autoSpaceDN w:val="0"/>
            <w:adjustRightInd w:val="0"/>
            <w:rPr>
              <w:rFonts w:ascii="Trebuchet MS" w:hAnsi="Trebuchet MS"/>
              <w:b/>
              <w:bCs/>
              <w:sz w:val="20"/>
              <w:szCs w:val="20"/>
            </w:rPr>
          </w:pPr>
        </w:p>
        <w:p w14:paraId="61ECAF89" w14:textId="77777777" w:rsidR="00D452DA" w:rsidRPr="00D452DA" w:rsidRDefault="00D452DA" w:rsidP="00D452DA">
          <w:pPr>
            <w:numPr>
              <w:ilvl w:val="0"/>
              <w:numId w:val="39"/>
            </w:numPr>
            <w:autoSpaceDE w:val="0"/>
            <w:autoSpaceDN w:val="0"/>
            <w:adjustRightInd w:val="0"/>
            <w:ind w:left="720"/>
            <w:rPr>
              <w:rFonts w:ascii="Trebuchet MS" w:eastAsia="Cambria" w:hAnsi="Trebuchet MS"/>
              <w:b/>
              <w:bCs/>
              <w:sz w:val="20"/>
              <w:szCs w:val="20"/>
            </w:rPr>
          </w:pPr>
          <w:r w:rsidRPr="00D452DA">
            <w:rPr>
              <w:rFonts w:ascii="Trebuchet MS" w:eastAsia="Cambria" w:hAnsi="Trebuchet MS"/>
              <w:b/>
              <w:bCs/>
              <w:sz w:val="20"/>
              <w:szCs w:val="20"/>
            </w:rPr>
            <w:t>Explore professional development activities by constructing a career plan, which may include:</w:t>
          </w:r>
        </w:p>
        <w:p w14:paraId="50170923" w14:textId="77777777" w:rsidR="00D452DA" w:rsidRPr="00D452DA" w:rsidRDefault="00D452DA" w:rsidP="00D452DA">
          <w:pPr>
            <w:numPr>
              <w:ilvl w:val="0"/>
              <w:numId w:val="37"/>
            </w:numPr>
            <w:autoSpaceDE w:val="0"/>
            <w:autoSpaceDN w:val="0"/>
            <w:adjustRightInd w:val="0"/>
            <w:ind w:left="1080"/>
            <w:rPr>
              <w:rFonts w:ascii="Trebuchet MS" w:eastAsia="Cambria" w:hAnsi="Trebuchet MS"/>
              <w:b/>
              <w:bCs/>
              <w:sz w:val="20"/>
              <w:szCs w:val="20"/>
            </w:rPr>
          </w:pPr>
          <w:r w:rsidRPr="00D452DA">
            <w:rPr>
              <w:rFonts w:ascii="Trebuchet MS" w:eastAsia="Cambria" w:hAnsi="Trebuchet MS"/>
              <w:b/>
              <w:bCs/>
              <w:sz w:val="20"/>
              <w:szCs w:val="20"/>
            </w:rPr>
            <w:t>Engagement with a professional mentor</w:t>
          </w:r>
        </w:p>
        <w:p w14:paraId="1EC672E9" w14:textId="77777777" w:rsidR="00D452DA" w:rsidRPr="00D452DA" w:rsidRDefault="00D452DA" w:rsidP="00D452DA">
          <w:pPr>
            <w:numPr>
              <w:ilvl w:val="0"/>
              <w:numId w:val="37"/>
            </w:numPr>
            <w:autoSpaceDE w:val="0"/>
            <w:autoSpaceDN w:val="0"/>
            <w:adjustRightInd w:val="0"/>
            <w:ind w:left="1080"/>
            <w:rPr>
              <w:rFonts w:ascii="Trebuchet MS" w:eastAsia="Cambria" w:hAnsi="Trebuchet MS"/>
              <w:b/>
              <w:bCs/>
              <w:sz w:val="20"/>
              <w:szCs w:val="20"/>
            </w:rPr>
          </w:pPr>
          <w:r w:rsidRPr="00D452DA">
            <w:rPr>
              <w:rFonts w:ascii="Trebuchet MS" w:eastAsia="Cambria" w:hAnsi="Trebuchet MS"/>
              <w:b/>
              <w:bCs/>
              <w:sz w:val="20"/>
              <w:szCs w:val="20"/>
            </w:rPr>
            <w:t>Membership in a professional nursing organization</w:t>
          </w:r>
        </w:p>
        <w:p w14:paraId="3E331D66" w14:textId="77777777" w:rsidR="00D452DA" w:rsidRPr="00D452DA" w:rsidRDefault="00D452DA" w:rsidP="00D452DA">
          <w:pPr>
            <w:numPr>
              <w:ilvl w:val="0"/>
              <w:numId w:val="37"/>
            </w:numPr>
            <w:autoSpaceDE w:val="0"/>
            <w:autoSpaceDN w:val="0"/>
            <w:adjustRightInd w:val="0"/>
            <w:ind w:left="1080"/>
            <w:rPr>
              <w:rFonts w:ascii="Trebuchet MS" w:eastAsia="Cambria" w:hAnsi="Trebuchet MS"/>
              <w:b/>
              <w:bCs/>
              <w:sz w:val="20"/>
              <w:szCs w:val="20"/>
            </w:rPr>
          </w:pPr>
          <w:r w:rsidRPr="00D452DA">
            <w:rPr>
              <w:rFonts w:ascii="Trebuchet MS" w:eastAsia="Cambria" w:hAnsi="Trebuchet MS"/>
              <w:b/>
              <w:bCs/>
              <w:sz w:val="20"/>
              <w:szCs w:val="20"/>
            </w:rPr>
            <w:t>Membership on a professional committee or council</w:t>
          </w:r>
        </w:p>
        <w:p w14:paraId="49FBBA34" w14:textId="77777777" w:rsidR="00D452DA" w:rsidRPr="00D452DA" w:rsidRDefault="00D452DA" w:rsidP="00D452DA">
          <w:pPr>
            <w:numPr>
              <w:ilvl w:val="0"/>
              <w:numId w:val="37"/>
            </w:numPr>
            <w:autoSpaceDE w:val="0"/>
            <w:autoSpaceDN w:val="0"/>
            <w:adjustRightInd w:val="0"/>
            <w:ind w:left="1080"/>
            <w:rPr>
              <w:rFonts w:ascii="Trebuchet MS" w:eastAsia="Cambria" w:hAnsi="Trebuchet MS"/>
              <w:b/>
              <w:bCs/>
              <w:sz w:val="20"/>
              <w:szCs w:val="20"/>
            </w:rPr>
          </w:pPr>
          <w:r w:rsidRPr="00D452DA">
            <w:rPr>
              <w:rFonts w:ascii="Trebuchet MS" w:eastAsia="Cambria" w:hAnsi="Trebuchet MS"/>
              <w:b/>
              <w:bCs/>
              <w:sz w:val="20"/>
              <w:szCs w:val="20"/>
            </w:rPr>
            <w:t>Specialty certification</w:t>
          </w:r>
        </w:p>
        <w:p w14:paraId="59234929" w14:textId="77777777" w:rsidR="00D452DA" w:rsidRPr="00D452DA" w:rsidRDefault="00D452DA" w:rsidP="00D452DA">
          <w:pPr>
            <w:numPr>
              <w:ilvl w:val="0"/>
              <w:numId w:val="37"/>
            </w:numPr>
            <w:autoSpaceDE w:val="0"/>
            <w:autoSpaceDN w:val="0"/>
            <w:adjustRightInd w:val="0"/>
            <w:ind w:left="1080"/>
            <w:rPr>
              <w:rFonts w:ascii="Trebuchet MS" w:eastAsia="Cambria" w:hAnsi="Trebuchet MS"/>
              <w:b/>
              <w:bCs/>
              <w:sz w:val="20"/>
              <w:szCs w:val="20"/>
            </w:rPr>
          </w:pPr>
          <w:r w:rsidRPr="00D452DA">
            <w:rPr>
              <w:rFonts w:ascii="Trebuchet MS" w:eastAsia="Cambria" w:hAnsi="Trebuchet MS"/>
              <w:b/>
              <w:bCs/>
              <w:sz w:val="20"/>
              <w:szCs w:val="20"/>
            </w:rPr>
            <w:t>Continued formal education</w:t>
          </w:r>
        </w:p>
        <w:p w14:paraId="39BA95CB" w14:textId="77777777" w:rsidR="00D452DA" w:rsidRPr="00D452DA" w:rsidRDefault="00D452DA" w:rsidP="00D452DA">
          <w:pPr>
            <w:numPr>
              <w:ilvl w:val="0"/>
              <w:numId w:val="37"/>
            </w:numPr>
            <w:autoSpaceDE w:val="0"/>
            <w:autoSpaceDN w:val="0"/>
            <w:adjustRightInd w:val="0"/>
            <w:ind w:left="1080"/>
            <w:rPr>
              <w:rFonts w:ascii="Cambria" w:eastAsia="Cambria" w:hAnsi="Cambria"/>
              <w:b/>
              <w:bCs/>
              <w:sz w:val="22"/>
              <w:szCs w:val="22"/>
            </w:rPr>
          </w:pPr>
          <w:r w:rsidRPr="00D452DA">
            <w:rPr>
              <w:rFonts w:ascii="Trebuchet MS" w:eastAsia="Cambria" w:hAnsi="Trebuchet MS"/>
              <w:b/>
              <w:bCs/>
              <w:sz w:val="20"/>
              <w:szCs w:val="20"/>
            </w:rPr>
            <w:t>Service as a preceptor</w:t>
          </w:r>
        </w:p>
        <w:p w14:paraId="461155CD" w14:textId="77777777" w:rsidR="00D452DA" w:rsidRPr="00D452DA" w:rsidRDefault="00D452DA" w:rsidP="00D452DA">
          <w:pPr>
            <w:numPr>
              <w:ilvl w:val="0"/>
              <w:numId w:val="39"/>
            </w:numPr>
            <w:autoSpaceDE w:val="0"/>
            <w:autoSpaceDN w:val="0"/>
            <w:adjustRightInd w:val="0"/>
            <w:spacing w:after="200" w:line="276" w:lineRule="auto"/>
            <w:ind w:left="720"/>
            <w:contextualSpacing/>
            <w:rPr>
              <w:rFonts w:ascii="Cambria" w:eastAsia="Cambria" w:hAnsi="Cambria"/>
              <w:b/>
              <w:bCs/>
              <w:sz w:val="22"/>
              <w:szCs w:val="22"/>
            </w:rPr>
          </w:pPr>
          <w:r w:rsidRPr="00D452DA">
            <w:rPr>
              <w:rFonts w:ascii="Trebuchet MS" w:eastAsia="Cambria" w:hAnsi="Trebuchet MS"/>
              <w:b/>
              <w:bCs/>
              <w:sz w:val="20"/>
              <w:szCs w:val="20"/>
            </w:rPr>
            <w:t>Participate in competency development and professional growth through reflecting and acting upon performance feedback.</w:t>
          </w:r>
        </w:p>
        <w:p w14:paraId="22157723" w14:textId="77777777" w:rsidR="00D452DA" w:rsidRPr="00D452DA" w:rsidRDefault="00D452DA" w:rsidP="00D452DA">
          <w:pPr>
            <w:numPr>
              <w:ilvl w:val="0"/>
              <w:numId w:val="39"/>
            </w:numPr>
            <w:autoSpaceDE w:val="0"/>
            <w:autoSpaceDN w:val="0"/>
            <w:adjustRightInd w:val="0"/>
            <w:spacing w:after="200" w:line="276" w:lineRule="auto"/>
            <w:ind w:left="720"/>
            <w:contextualSpacing/>
            <w:rPr>
              <w:rFonts w:ascii="Cambria" w:eastAsia="Cambria" w:hAnsi="Cambria"/>
              <w:sz w:val="22"/>
              <w:szCs w:val="22"/>
            </w:rPr>
          </w:pPr>
          <w:r w:rsidRPr="00D452DA">
            <w:rPr>
              <w:rFonts w:ascii="Trebuchet MS" w:eastAsia="Cambria" w:hAnsi="Trebuchet MS"/>
              <w:b/>
              <w:bCs/>
              <w:sz w:val="20"/>
              <w:szCs w:val="20"/>
            </w:rPr>
            <w:lastRenderedPageBreak/>
            <w:t>Incorporate the American Nurses Association’s Code of Ethics for Nurses with Interpretive Statements into daily practice.</w:t>
          </w:r>
        </w:p>
        <w:p w14:paraId="2C882F24" w14:textId="77777777" w:rsidR="00D452DA" w:rsidRPr="00D452DA" w:rsidRDefault="00D452DA" w:rsidP="00D452DA">
          <w:pPr>
            <w:numPr>
              <w:ilvl w:val="0"/>
              <w:numId w:val="39"/>
            </w:numPr>
            <w:autoSpaceDE w:val="0"/>
            <w:autoSpaceDN w:val="0"/>
            <w:adjustRightInd w:val="0"/>
            <w:spacing w:after="200" w:line="276" w:lineRule="auto"/>
            <w:ind w:left="720"/>
            <w:contextualSpacing/>
            <w:rPr>
              <w:rFonts w:ascii="Cambria" w:eastAsia="Cambria" w:hAnsi="Cambria"/>
              <w:sz w:val="22"/>
              <w:szCs w:val="22"/>
            </w:rPr>
          </w:pPr>
          <w:r w:rsidRPr="00D452DA">
            <w:rPr>
              <w:rFonts w:ascii="Trebuchet MS" w:eastAsia="Cambria" w:hAnsi="Trebuchet MS"/>
              <w:b/>
              <w:bCs/>
              <w:sz w:val="20"/>
              <w:szCs w:val="20"/>
            </w:rPr>
            <w:t xml:space="preserve">Practice within the professional boundaries of the nurse-patient relationship and employ strategies to avoid boundary violations. </w:t>
          </w:r>
        </w:p>
        <w:p w14:paraId="7F853F1B" w14:textId="77777777" w:rsidR="00D452DA" w:rsidRPr="00D452DA" w:rsidRDefault="00D452DA" w:rsidP="00D452DA">
          <w:pPr>
            <w:numPr>
              <w:ilvl w:val="0"/>
              <w:numId w:val="39"/>
            </w:numPr>
            <w:autoSpaceDE w:val="0"/>
            <w:autoSpaceDN w:val="0"/>
            <w:adjustRightInd w:val="0"/>
            <w:spacing w:after="200" w:line="276" w:lineRule="auto"/>
            <w:ind w:left="720"/>
            <w:contextualSpacing/>
            <w:rPr>
              <w:rFonts w:ascii="Cambria" w:eastAsia="Cambria" w:hAnsi="Cambria"/>
              <w:sz w:val="22"/>
              <w:szCs w:val="22"/>
            </w:rPr>
          </w:pPr>
          <w:r w:rsidRPr="00D452DA">
            <w:rPr>
              <w:rFonts w:ascii="Trebuchet MS" w:eastAsia="Cambria" w:hAnsi="Trebuchet MS"/>
              <w:b/>
              <w:bCs/>
              <w:sz w:val="20"/>
              <w:szCs w:val="20"/>
            </w:rPr>
            <w:t xml:space="preserve">Identify subtle and obvious signs of incivility and lateral violence in the workplace and discuss their impact on patient care and professional nursing practice. </w:t>
          </w:r>
        </w:p>
        <w:p w14:paraId="35D2F681" w14:textId="77777777" w:rsidR="00D452DA" w:rsidRPr="00D452DA" w:rsidRDefault="00D452DA" w:rsidP="00D452DA">
          <w:pPr>
            <w:numPr>
              <w:ilvl w:val="0"/>
              <w:numId w:val="39"/>
            </w:numPr>
            <w:autoSpaceDE w:val="0"/>
            <w:autoSpaceDN w:val="0"/>
            <w:adjustRightInd w:val="0"/>
            <w:spacing w:after="200" w:line="276" w:lineRule="auto"/>
            <w:ind w:left="720"/>
            <w:contextualSpacing/>
            <w:rPr>
              <w:rFonts w:ascii="Cambria" w:eastAsia="Cambria" w:hAnsi="Cambria"/>
              <w:sz w:val="22"/>
              <w:szCs w:val="22"/>
            </w:rPr>
          </w:pPr>
          <w:r w:rsidRPr="00D452DA">
            <w:rPr>
              <w:rFonts w:ascii="Trebuchet MS" w:eastAsia="Cambria" w:hAnsi="Trebuchet MS"/>
              <w:b/>
              <w:bCs/>
              <w:sz w:val="20"/>
              <w:szCs w:val="20"/>
            </w:rPr>
            <w:t xml:space="preserve">Utilize resources to de-escalate conflict and implement a plan to ensure safety of self and others in a potentially threatening situation. </w:t>
          </w:r>
        </w:p>
        <w:p w14:paraId="79478AE7" w14:textId="77777777" w:rsidR="00D452DA" w:rsidRPr="00D452DA" w:rsidRDefault="00D452DA" w:rsidP="00D452DA">
          <w:pPr>
            <w:numPr>
              <w:ilvl w:val="0"/>
              <w:numId w:val="39"/>
            </w:numPr>
            <w:autoSpaceDE w:val="0"/>
            <w:autoSpaceDN w:val="0"/>
            <w:adjustRightInd w:val="0"/>
            <w:spacing w:after="200" w:line="276" w:lineRule="auto"/>
            <w:ind w:left="720"/>
            <w:contextualSpacing/>
            <w:rPr>
              <w:rFonts w:ascii="Cambria" w:eastAsia="Cambria" w:hAnsi="Cambria"/>
              <w:sz w:val="22"/>
              <w:szCs w:val="22"/>
            </w:rPr>
          </w:pPr>
          <w:r w:rsidRPr="00D452DA">
            <w:rPr>
              <w:rFonts w:ascii="Trebuchet MS" w:eastAsia="Cambria" w:hAnsi="Trebuchet MS"/>
              <w:b/>
              <w:bCs/>
              <w:sz w:val="20"/>
              <w:szCs w:val="20"/>
            </w:rPr>
            <w:t xml:space="preserve">Recognize stress related to role transition and utilize resources for resolution. </w:t>
          </w:r>
        </w:p>
        <w:p w14:paraId="48A8AA2B" w14:textId="77777777" w:rsidR="00D452DA" w:rsidRPr="00D452DA" w:rsidRDefault="00D452DA" w:rsidP="00D452DA">
          <w:pPr>
            <w:numPr>
              <w:ilvl w:val="0"/>
              <w:numId w:val="39"/>
            </w:numPr>
            <w:autoSpaceDE w:val="0"/>
            <w:autoSpaceDN w:val="0"/>
            <w:adjustRightInd w:val="0"/>
            <w:spacing w:after="200"/>
            <w:ind w:left="720"/>
            <w:contextualSpacing/>
            <w:rPr>
              <w:rFonts w:ascii="Cambria" w:eastAsia="Cambria" w:hAnsi="Cambria"/>
              <w:sz w:val="22"/>
              <w:szCs w:val="22"/>
            </w:rPr>
          </w:pPr>
          <w:r w:rsidRPr="00D452DA">
            <w:rPr>
              <w:rFonts w:ascii="Trebuchet MS" w:eastAsia="Cambria" w:hAnsi="Trebuchet MS"/>
              <w:b/>
              <w:bCs/>
              <w:sz w:val="20"/>
              <w:szCs w:val="20"/>
            </w:rPr>
            <w:t xml:space="preserve">Use evidence-based self-care strategies to prevent compassion fatigue; promote resiliency; and manage personal, professional, and situational stress. </w:t>
          </w:r>
        </w:p>
        <w:p w14:paraId="0994FCFB" w14:textId="77777777" w:rsidR="00D452DA" w:rsidRPr="00D452DA" w:rsidRDefault="00D452DA" w:rsidP="00D452DA">
          <w:pPr>
            <w:numPr>
              <w:ilvl w:val="0"/>
              <w:numId w:val="39"/>
            </w:numPr>
            <w:autoSpaceDE w:val="0"/>
            <w:autoSpaceDN w:val="0"/>
            <w:adjustRightInd w:val="0"/>
            <w:spacing w:after="200"/>
            <w:ind w:left="720"/>
            <w:contextualSpacing/>
            <w:rPr>
              <w:rFonts w:ascii="Cambria" w:eastAsia="Cambria" w:hAnsi="Cambria"/>
              <w:sz w:val="22"/>
              <w:szCs w:val="22"/>
            </w:rPr>
          </w:pPr>
          <w:r w:rsidRPr="00D452DA">
            <w:rPr>
              <w:rFonts w:ascii="Trebuchet MS" w:eastAsia="Cambria" w:hAnsi="Trebuchet MS"/>
              <w:b/>
              <w:bCs/>
              <w:sz w:val="20"/>
              <w:szCs w:val="20"/>
            </w:rPr>
            <w:t>Hold peers accountable and educate/inform as needed to prevent institution-acquired conditions.</w:t>
          </w:r>
        </w:p>
        <w:p w14:paraId="33B9D5FE"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1692258826"/>
        <w:lock w:val="contentLocked"/>
        <w:placeholder>
          <w:docPart w:val="D0B22A92696649DFA2C9F5C412B8EEBF"/>
        </w:placeholder>
      </w:sdtPr>
      <w:sdtContent>
        <w:p w14:paraId="7B533C93" w14:textId="77777777" w:rsidR="00D452DA" w:rsidRPr="00D452DA" w:rsidRDefault="00D452DA" w:rsidP="00D452DA">
          <w:pPr>
            <w:widowControl w:val="0"/>
            <w:rPr>
              <w:rFonts w:ascii="Trebuchet MS" w:hAnsi="Trebuchet MS" w:cs="Arial"/>
              <w:b/>
              <w:sz w:val="20"/>
              <w:szCs w:val="20"/>
            </w:rPr>
          </w:pPr>
          <w:r w:rsidRPr="00D452DA">
            <w:rPr>
              <w:rFonts w:ascii="Trebuchet MS" w:hAnsi="Trebuchet MS" w:cs="Arial"/>
              <w:b/>
              <w:sz w:val="20"/>
              <w:szCs w:val="20"/>
            </w:rPr>
            <w:t>Program Response:</w:t>
          </w:r>
        </w:p>
        <w:p w14:paraId="4347C24C" w14:textId="77777777" w:rsidR="00D452DA" w:rsidRPr="00D452DA" w:rsidRDefault="00D452DA" w:rsidP="00D452DA">
          <w:pPr>
            <w:autoSpaceDE w:val="0"/>
            <w:autoSpaceDN w:val="0"/>
            <w:adjustRightInd w:val="0"/>
            <w:rPr>
              <w:rFonts w:ascii="Trebuchet MS" w:hAnsi="Trebuchet MS"/>
              <w:sz w:val="20"/>
              <w:szCs w:val="20"/>
            </w:rPr>
          </w:pPr>
        </w:p>
      </w:sdtContent>
    </w:sdt>
    <w:p w14:paraId="32F5B0DB"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168E93D5" w14:textId="77777777" w:rsidR="00D452DA" w:rsidRPr="00D452DA" w:rsidRDefault="00D452DA" w:rsidP="00D452DA">
      <w:pPr>
        <w:rPr>
          <w:rFonts w:ascii="Trebuchet MS" w:hAnsi="Trebuchet MS"/>
          <w:sz w:val="20"/>
          <w:szCs w:val="20"/>
        </w:rPr>
      </w:pPr>
      <w:r w:rsidRPr="00D452DA">
        <w:rPr>
          <w:rFonts w:ascii="Trebuchet MS" w:hAnsi="Trebuchet MS"/>
          <w:sz w:val="20"/>
          <w:szCs w:val="20"/>
        </w:rPr>
        <w:br w:type="page"/>
      </w:r>
    </w:p>
    <w:sdt>
      <w:sdtPr>
        <w:rPr>
          <w:rFonts w:ascii="Trebuchet MS" w:hAnsi="Trebuchet MS"/>
          <w:sz w:val="20"/>
          <w:szCs w:val="20"/>
        </w:rPr>
        <w:id w:val="78949596"/>
        <w:lock w:val="contentLocked"/>
        <w:placeholder>
          <w:docPart w:val="D0B22A92696649DFA2C9F5C412B8EEBF"/>
        </w:placeholder>
      </w:sdtPr>
      <w:sdtContent>
        <w:p w14:paraId="76CA16C9" w14:textId="77777777" w:rsidR="00D452DA" w:rsidRPr="00D452DA" w:rsidRDefault="00D452DA" w:rsidP="00D452DA">
          <w:pPr>
            <w:pageBreakBefore/>
            <w:rPr>
              <w:rFonts w:ascii="Trebuchet MS" w:hAnsi="Trebuchet MS" w:cs="Arial"/>
              <w:b/>
              <w:bCs/>
              <w:sz w:val="20"/>
              <w:szCs w:val="20"/>
            </w:rPr>
          </w:pPr>
          <w:r w:rsidRPr="00D452DA">
            <w:rPr>
              <w:rFonts w:ascii="Trebuchet MS" w:hAnsi="Trebuchet MS" w:cs="Arial"/>
              <w:b/>
              <w:bCs/>
              <w:sz w:val="20"/>
              <w:szCs w:val="20"/>
            </w:rPr>
            <w:t>Standard IV</w:t>
          </w:r>
        </w:p>
        <w:p w14:paraId="41D91701" w14:textId="77777777" w:rsidR="00D452DA" w:rsidRPr="00D452DA" w:rsidRDefault="00D452DA" w:rsidP="00D452DA">
          <w:pPr>
            <w:rPr>
              <w:rFonts w:ascii="Trebuchet MS" w:hAnsi="Trebuchet MS" w:cs="Arial"/>
              <w:b/>
              <w:bCs/>
              <w:sz w:val="20"/>
              <w:szCs w:val="20"/>
            </w:rPr>
          </w:pPr>
          <w:r w:rsidRPr="00D452DA">
            <w:rPr>
              <w:rFonts w:ascii="Trebuchet MS" w:hAnsi="Trebuchet MS" w:cs="Arial"/>
              <w:b/>
              <w:bCs/>
              <w:sz w:val="20"/>
              <w:szCs w:val="20"/>
            </w:rPr>
            <w:t>Program Effectiveness: Assessment and Achievement of Program Outcomes</w:t>
          </w:r>
        </w:p>
        <w:p w14:paraId="4054501D" w14:textId="77777777" w:rsidR="00D452DA" w:rsidRPr="00D452DA" w:rsidRDefault="00D452DA" w:rsidP="00D452DA">
          <w:pPr>
            <w:jc w:val="center"/>
            <w:rPr>
              <w:rFonts w:ascii="Trebuchet MS" w:hAnsi="Trebuchet MS" w:cs="Arial"/>
              <w:b/>
              <w:bCs/>
              <w:sz w:val="20"/>
              <w:szCs w:val="20"/>
            </w:rPr>
          </w:pPr>
        </w:p>
        <w:p w14:paraId="7D923EB3" w14:textId="77777777" w:rsidR="00D452DA" w:rsidRPr="00D452DA" w:rsidRDefault="00D452DA" w:rsidP="00D452DA">
          <w:pPr>
            <w:rPr>
              <w:rFonts w:ascii="Trebuchet MS" w:hAnsi="Trebuchet MS" w:cs="Arial"/>
              <w:sz w:val="20"/>
              <w:szCs w:val="20"/>
            </w:rPr>
          </w:pPr>
          <w:r w:rsidRPr="00D452DA">
            <w:rPr>
              <w:rFonts w:ascii="Trebuchet MS" w:hAnsi="Trebuchet MS" w:cs="Arial"/>
              <w:sz w:val="20"/>
              <w:szCs w:val="20"/>
            </w:rPr>
            <w:t>The entry-to-practice nurse residency program is effective in fulfilling its mission and goals as evidenced by achieving its expected program outcomes. Evaluation data demonstrate program effectiveness. Data on program effectiveness are used to foster ongoing program improvement.</w:t>
          </w:r>
        </w:p>
        <w:p w14:paraId="6E7C54E2"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1402249729"/>
        <w:lock w:val="contentLocked"/>
        <w:placeholder>
          <w:docPart w:val="D0B22A92696649DFA2C9F5C412B8EEBF"/>
        </w:placeholder>
      </w:sdtPr>
      <w:sdtContent>
        <w:p w14:paraId="32D145AF" w14:textId="77777777" w:rsidR="00D452DA" w:rsidRPr="00D452DA" w:rsidRDefault="00D452DA" w:rsidP="00D452DA">
          <w:pPr>
            <w:autoSpaceDE w:val="0"/>
            <w:autoSpaceDN w:val="0"/>
            <w:adjustRightInd w:val="0"/>
            <w:ind w:left="576" w:hanging="576"/>
            <w:rPr>
              <w:rFonts w:ascii="Trebuchet MS" w:eastAsiaTheme="minorHAnsi" w:hAnsi="Trebuchet MS" w:cs="Arial"/>
              <w:b/>
              <w:sz w:val="20"/>
              <w:szCs w:val="20"/>
            </w:rPr>
          </w:pPr>
          <w:r w:rsidRPr="00D452DA">
            <w:rPr>
              <w:rFonts w:ascii="Trebuchet MS" w:eastAsiaTheme="minorHAnsi" w:hAnsi="Trebuchet MS" w:cs="Arial"/>
              <w:b/>
              <w:sz w:val="20"/>
              <w:szCs w:val="20"/>
            </w:rPr>
            <w:t>IV-A.  A systematic process is used to determine program effectiveness. A written evaluation plan specific to the healthcare organization describes how program data are systematically collected and analyzed. Specifically, the evaluation plan:</w:t>
          </w:r>
        </w:p>
        <w:p w14:paraId="216B0D7D" w14:textId="77777777" w:rsidR="00D452DA" w:rsidRPr="00D452DA" w:rsidRDefault="00D452DA" w:rsidP="00D452DA">
          <w:pPr>
            <w:numPr>
              <w:ilvl w:val="0"/>
              <w:numId w:val="38"/>
            </w:numPr>
            <w:autoSpaceDE w:val="0"/>
            <w:autoSpaceDN w:val="0"/>
            <w:adjustRightInd w:val="0"/>
            <w:spacing w:after="200" w:line="276" w:lineRule="auto"/>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 xml:space="preserve">guides the program, at regularly scheduled intervals, to assess the attainment of the mission, goals, and expected </w:t>
          </w:r>
          <w:proofErr w:type="gramStart"/>
          <w:r w:rsidRPr="00D452DA">
            <w:rPr>
              <w:rFonts w:ascii="Trebuchet MS" w:eastAsiaTheme="minorHAnsi" w:hAnsi="Trebuchet MS" w:cs="Arial"/>
              <w:b/>
              <w:sz w:val="20"/>
              <w:szCs w:val="20"/>
            </w:rPr>
            <w:t>outcomes;</w:t>
          </w:r>
          <w:proofErr w:type="gramEnd"/>
        </w:p>
        <w:p w14:paraId="22F12FC1" w14:textId="77777777" w:rsidR="00D452DA" w:rsidRPr="00D452DA" w:rsidRDefault="00D452DA" w:rsidP="00D452DA">
          <w:pPr>
            <w:numPr>
              <w:ilvl w:val="0"/>
              <w:numId w:val="38"/>
            </w:numPr>
            <w:autoSpaceDE w:val="0"/>
            <w:autoSpaceDN w:val="0"/>
            <w:adjustRightInd w:val="0"/>
            <w:spacing w:after="200" w:line="276" w:lineRule="auto"/>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 xml:space="preserve">identifies outcomes related to the program’s mission and </w:t>
          </w:r>
          <w:proofErr w:type="gramStart"/>
          <w:r w:rsidRPr="00D452DA">
            <w:rPr>
              <w:rFonts w:ascii="Trebuchet MS" w:eastAsiaTheme="minorHAnsi" w:hAnsi="Trebuchet MS" w:cs="Arial"/>
              <w:b/>
              <w:sz w:val="20"/>
              <w:szCs w:val="20"/>
            </w:rPr>
            <w:t>goals;</w:t>
          </w:r>
          <w:proofErr w:type="gramEnd"/>
        </w:p>
        <w:p w14:paraId="19C1D38F" w14:textId="77777777" w:rsidR="00D452DA" w:rsidRPr="00D452DA" w:rsidRDefault="00D452DA" w:rsidP="00D452DA">
          <w:pPr>
            <w:numPr>
              <w:ilvl w:val="0"/>
              <w:numId w:val="38"/>
            </w:numPr>
            <w:autoSpaceDE w:val="0"/>
            <w:autoSpaceDN w:val="0"/>
            <w:adjustRightInd w:val="0"/>
            <w:spacing w:after="200" w:line="276" w:lineRule="auto"/>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 xml:space="preserve">identifies expected levels of </w:t>
          </w:r>
          <w:proofErr w:type="gramStart"/>
          <w:r w:rsidRPr="00D452DA">
            <w:rPr>
              <w:rFonts w:ascii="Trebuchet MS" w:eastAsiaTheme="minorHAnsi" w:hAnsi="Trebuchet MS" w:cs="Arial"/>
              <w:b/>
              <w:sz w:val="20"/>
              <w:szCs w:val="20"/>
            </w:rPr>
            <w:t>achievement;</w:t>
          </w:r>
          <w:proofErr w:type="gramEnd"/>
        </w:p>
        <w:p w14:paraId="3BDDE3A0" w14:textId="77777777" w:rsidR="00D452DA" w:rsidRPr="00D452DA" w:rsidRDefault="00D452DA" w:rsidP="00D452DA">
          <w:pPr>
            <w:numPr>
              <w:ilvl w:val="0"/>
              <w:numId w:val="38"/>
            </w:numPr>
            <w:autoSpaceDE w:val="0"/>
            <w:autoSpaceDN w:val="0"/>
            <w:adjustRightInd w:val="0"/>
            <w:spacing w:after="200" w:line="276" w:lineRule="auto"/>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outlines the proves for comparing expected outcomes to actual outcomes (including measurements and/or tools used</w:t>
          </w:r>
          <w:proofErr w:type="gramStart"/>
          <w:r w:rsidRPr="00D452DA">
            <w:rPr>
              <w:rFonts w:ascii="Trebuchet MS" w:eastAsiaTheme="minorHAnsi" w:hAnsi="Trebuchet MS" w:cs="Arial"/>
              <w:b/>
              <w:sz w:val="20"/>
              <w:szCs w:val="20"/>
            </w:rPr>
            <w:t>);</w:t>
          </w:r>
          <w:proofErr w:type="gramEnd"/>
        </w:p>
        <w:p w14:paraId="4A724053" w14:textId="77777777" w:rsidR="00D452DA" w:rsidRPr="00D452DA" w:rsidRDefault="00D452DA" w:rsidP="00D452DA">
          <w:pPr>
            <w:numPr>
              <w:ilvl w:val="0"/>
              <w:numId w:val="38"/>
            </w:numPr>
            <w:autoSpaceDE w:val="0"/>
            <w:autoSpaceDN w:val="0"/>
            <w:adjustRightInd w:val="0"/>
            <w:spacing w:after="200" w:line="276" w:lineRule="auto"/>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 xml:space="preserve">describes the process for analyzing and disseminating evaluation data; and </w:t>
          </w:r>
        </w:p>
        <w:p w14:paraId="1C1A89C5" w14:textId="77777777" w:rsidR="00D452DA" w:rsidRPr="00D452DA" w:rsidRDefault="00D452DA" w:rsidP="00D452DA">
          <w:pPr>
            <w:numPr>
              <w:ilvl w:val="0"/>
              <w:numId w:val="38"/>
            </w:numPr>
            <w:autoSpaceDE w:val="0"/>
            <w:autoSpaceDN w:val="0"/>
            <w:adjustRightInd w:val="0"/>
            <w:spacing w:after="200" w:line="276" w:lineRule="auto"/>
            <w:contextualSpacing/>
            <w:rPr>
              <w:rFonts w:ascii="Trebuchet MS" w:eastAsiaTheme="minorHAnsi" w:hAnsi="Trebuchet MS" w:cs="Arial"/>
              <w:b/>
              <w:sz w:val="20"/>
              <w:szCs w:val="20"/>
            </w:rPr>
          </w:pPr>
          <w:r w:rsidRPr="00D452DA">
            <w:rPr>
              <w:rFonts w:ascii="Trebuchet MS" w:eastAsiaTheme="minorHAnsi" w:hAnsi="Trebuchet MS" w:cs="Arial"/>
              <w:b/>
              <w:sz w:val="20"/>
              <w:szCs w:val="20"/>
            </w:rPr>
            <w:t>designates responsible parties and the frequency of the evaluative activities.</w:t>
          </w:r>
        </w:p>
        <w:p w14:paraId="41240755"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sdt>
      <w:sdtPr>
        <w:rPr>
          <w:rFonts w:ascii="Trebuchet MS" w:hAnsi="Trebuchet MS"/>
          <w:sz w:val="20"/>
          <w:szCs w:val="20"/>
        </w:rPr>
        <w:id w:val="475417399"/>
        <w:lock w:val="contentLocked"/>
        <w:placeholder>
          <w:docPart w:val="D0B22A92696649DFA2C9F5C412B8EEBF"/>
        </w:placeholder>
      </w:sdtPr>
      <w:sdtContent>
        <w:p w14:paraId="1E3A2DA2" w14:textId="77777777" w:rsidR="00D452DA" w:rsidRPr="00D452DA" w:rsidRDefault="00D452DA" w:rsidP="00D452DA">
          <w:pPr>
            <w:tabs>
              <w:tab w:val="left" w:pos="630"/>
            </w:tabs>
            <w:ind w:left="540" w:hanging="54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38F56CF4"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p w14:paraId="3A61A2F5"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4EB5746F" w14:textId="77777777" w:rsidR="00D452DA" w:rsidRPr="00D452DA" w:rsidRDefault="00D452DA" w:rsidP="00D452DA">
      <w:pPr>
        <w:autoSpaceDE w:val="0"/>
        <w:autoSpaceDN w:val="0"/>
        <w:adjustRightInd w:val="0"/>
        <w:ind w:left="540" w:hanging="540"/>
        <w:rPr>
          <w:rFonts w:ascii="Trebuchet MS" w:hAnsi="Trebuchet MS"/>
          <w:sz w:val="20"/>
          <w:szCs w:val="20"/>
        </w:rPr>
      </w:pPr>
    </w:p>
    <w:p w14:paraId="2240A197" w14:textId="77777777" w:rsidR="00D452DA" w:rsidRPr="00D452DA" w:rsidRDefault="00D452DA" w:rsidP="00D452DA">
      <w:pPr>
        <w:autoSpaceDE w:val="0"/>
        <w:autoSpaceDN w:val="0"/>
        <w:adjustRightInd w:val="0"/>
        <w:ind w:left="540" w:hanging="540"/>
        <w:rPr>
          <w:rFonts w:ascii="Trebuchet MS" w:hAnsi="Trebuchet MS"/>
          <w:sz w:val="20"/>
          <w:szCs w:val="20"/>
        </w:rPr>
      </w:pPr>
    </w:p>
    <w:sdt>
      <w:sdtPr>
        <w:rPr>
          <w:rFonts w:ascii="Trebuchet MS" w:hAnsi="Trebuchet MS"/>
          <w:sz w:val="20"/>
          <w:szCs w:val="20"/>
        </w:rPr>
        <w:id w:val="-41444377"/>
        <w:lock w:val="contentLocked"/>
        <w:placeholder>
          <w:docPart w:val="D0B22A92696649DFA2C9F5C412B8EEBF"/>
        </w:placeholder>
      </w:sdtPr>
      <w:sdtContent>
        <w:p w14:paraId="2483DA79" w14:textId="77777777" w:rsidR="00D452DA" w:rsidRPr="00D452DA" w:rsidRDefault="00D452DA" w:rsidP="00D452DA">
          <w:pPr>
            <w:tabs>
              <w:tab w:val="left" w:pos="720"/>
            </w:tabs>
            <w:ind w:left="576" w:hanging="576"/>
            <w:rPr>
              <w:rFonts w:ascii="Trebuchet MS" w:eastAsiaTheme="minorHAnsi" w:hAnsi="Trebuchet MS" w:cs="Arial"/>
              <w:b/>
              <w:sz w:val="20"/>
              <w:szCs w:val="20"/>
            </w:rPr>
          </w:pPr>
          <w:r w:rsidRPr="00D452DA">
            <w:rPr>
              <w:rFonts w:ascii="Trebuchet MS" w:eastAsiaTheme="minorHAnsi" w:hAnsi="Trebuchet MS" w:cs="Arial"/>
              <w:b/>
              <w:sz w:val="20"/>
              <w:szCs w:val="20"/>
            </w:rPr>
            <w:t>IV-B.  Program completion rates, as defined by the healthcare organization, demonstrate program effectiveness.</w:t>
          </w:r>
        </w:p>
        <w:p w14:paraId="71612BC5"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sdt>
      <w:sdtPr>
        <w:rPr>
          <w:rFonts w:ascii="Trebuchet MS" w:hAnsi="Trebuchet MS"/>
          <w:sz w:val="20"/>
          <w:szCs w:val="20"/>
        </w:rPr>
        <w:id w:val="-642661281"/>
        <w:lock w:val="contentLocked"/>
        <w:placeholder>
          <w:docPart w:val="D0B22A92696649DFA2C9F5C412B8EEBF"/>
        </w:placeholder>
      </w:sdtPr>
      <w:sdtContent>
        <w:p w14:paraId="37D92046" w14:textId="77777777" w:rsidR="00D452DA" w:rsidRPr="00D452DA" w:rsidRDefault="00D452DA" w:rsidP="00D452DA">
          <w:pPr>
            <w:tabs>
              <w:tab w:val="left" w:pos="720"/>
            </w:tabs>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1FB7F313"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p w14:paraId="6EF4EAFA"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44E7792C" w14:textId="77777777" w:rsidR="00D452DA" w:rsidRPr="00D452DA" w:rsidRDefault="00D452DA" w:rsidP="00D452DA">
      <w:pPr>
        <w:autoSpaceDE w:val="0"/>
        <w:autoSpaceDN w:val="0"/>
        <w:adjustRightInd w:val="0"/>
        <w:ind w:left="540" w:hanging="540"/>
        <w:rPr>
          <w:rFonts w:ascii="Trebuchet MS" w:hAnsi="Trebuchet MS"/>
          <w:sz w:val="20"/>
          <w:szCs w:val="20"/>
        </w:rPr>
      </w:pPr>
    </w:p>
    <w:p w14:paraId="7F206CAA" w14:textId="77777777" w:rsidR="00D452DA" w:rsidRPr="00D452DA" w:rsidRDefault="00D452DA" w:rsidP="00D452DA">
      <w:pPr>
        <w:autoSpaceDE w:val="0"/>
        <w:autoSpaceDN w:val="0"/>
        <w:adjustRightInd w:val="0"/>
        <w:ind w:left="540" w:hanging="540"/>
        <w:rPr>
          <w:rFonts w:ascii="Trebuchet MS" w:hAnsi="Trebuchet MS"/>
          <w:sz w:val="20"/>
          <w:szCs w:val="20"/>
        </w:rPr>
      </w:pPr>
    </w:p>
    <w:sdt>
      <w:sdtPr>
        <w:rPr>
          <w:rFonts w:ascii="Trebuchet MS" w:hAnsi="Trebuchet MS"/>
          <w:sz w:val="20"/>
          <w:szCs w:val="20"/>
        </w:rPr>
        <w:id w:val="-516996730"/>
        <w:lock w:val="contentLocked"/>
        <w:placeholder>
          <w:docPart w:val="D0B22A92696649DFA2C9F5C412B8EEBF"/>
        </w:placeholder>
      </w:sdtPr>
      <w:sdtContent>
        <w:p w14:paraId="19F5B43D" w14:textId="77777777" w:rsidR="00D452DA" w:rsidRPr="00D452DA" w:rsidRDefault="00D452DA" w:rsidP="00D452DA">
          <w:pPr>
            <w:tabs>
              <w:tab w:val="left" w:pos="810"/>
            </w:tabs>
            <w:ind w:left="576" w:hanging="576"/>
            <w:rPr>
              <w:rFonts w:ascii="Trebuchet MS" w:eastAsiaTheme="minorHAnsi" w:hAnsi="Trebuchet MS" w:cs="Arial"/>
              <w:b/>
              <w:sz w:val="20"/>
              <w:szCs w:val="20"/>
            </w:rPr>
          </w:pPr>
          <w:r w:rsidRPr="00D452DA">
            <w:rPr>
              <w:rFonts w:ascii="Trebuchet MS" w:eastAsiaTheme="minorHAnsi" w:hAnsi="Trebuchet MS" w:cs="Arial"/>
              <w:b/>
              <w:sz w:val="20"/>
              <w:szCs w:val="20"/>
            </w:rPr>
            <w:t>IV-C.  Resident retention rates, extending beyond completion of the residency program, as defined by the healthcare organization, demonstrate program effectiveness.</w:t>
          </w:r>
        </w:p>
        <w:p w14:paraId="02105305"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sdt>
      <w:sdtPr>
        <w:rPr>
          <w:rFonts w:ascii="Trebuchet MS" w:hAnsi="Trebuchet MS"/>
          <w:sz w:val="20"/>
          <w:szCs w:val="20"/>
        </w:rPr>
        <w:id w:val="-1228599801"/>
        <w:lock w:val="contentLocked"/>
        <w:placeholder>
          <w:docPart w:val="D0B22A92696649DFA2C9F5C412B8EEBF"/>
        </w:placeholder>
      </w:sdtPr>
      <w:sdtContent>
        <w:p w14:paraId="474D8589" w14:textId="77777777" w:rsidR="00D452DA" w:rsidRPr="00D452DA" w:rsidRDefault="00D452DA" w:rsidP="00D452DA">
          <w:pPr>
            <w:tabs>
              <w:tab w:val="left" w:pos="810"/>
            </w:tabs>
            <w:ind w:left="630" w:hanging="63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0408C4BF"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p w14:paraId="5F70940C"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7CEC8731" w14:textId="77777777" w:rsidR="00D452DA" w:rsidRPr="00D452DA" w:rsidRDefault="00D452DA" w:rsidP="00D452DA">
      <w:pPr>
        <w:autoSpaceDE w:val="0"/>
        <w:autoSpaceDN w:val="0"/>
        <w:adjustRightInd w:val="0"/>
        <w:ind w:left="540" w:hanging="540"/>
        <w:rPr>
          <w:rFonts w:ascii="Trebuchet MS" w:hAnsi="Trebuchet MS"/>
          <w:sz w:val="20"/>
          <w:szCs w:val="20"/>
        </w:rPr>
      </w:pPr>
    </w:p>
    <w:p w14:paraId="190B6627" w14:textId="77777777" w:rsidR="00D452DA" w:rsidRPr="00D452DA" w:rsidRDefault="00D452DA" w:rsidP="00D452DA">
      <w:pPr>
        <w:autoSpaceDE w:val="0"/>
        <w:autoSpaceDN w:val="0"/>
        <w:adjustRightInd w:val="0"/>
        <w:ind w:left="540" w:hanging="540"/>
        <w:rPr>
          <w:rFonts w:ascii="Trebuchet MS" w:hAnsi="Trebuchet MS"/>
          <w:sz w:val="20"/>
          <w:szCs w:val="20"/>
        </w:rPr>
      </w:pPr>
    </w:p>
    <w:sdt>
      <w:sdtPr>
        <w:rPr>
          <w:rFonts w:ascii="Trebuchet MS" w:hAnsi="Trebuchet MS"/>
          <w:sz w:val="20"/>
          <w:szCs w:val="20"/>
        </w:rPr>
        <w:id w:val="-1065794447"/>
        <w:lock w:val="contentLocked"/>
        <w:placeholder>
          <w:docPart w:val="D0B22A92696649DFA2C9F5C412B8EEBF"/>
        </w:placeholder>
      </w:sdtPr>
      <w:sdtContent>
        <w:p w14:paraId="655AA9AD" w14:textId="77777777" w:rsidR="00D452DA" w:rsidRPr="00D452DA" w:rsidRDefault="00D452DA" w:rsidP="00D452DA">
          <w:pPr>
            <w:tabs>
              <w:tab w:val="left" w:pos="720"/>
            </w:tabs>
            <w:ind w:left="576" w:hanging="576"/>
            <w:rPr>
              <w:rFonts w:ascii="Trebuchet MS" w:eastAsiaTheme="minorHAnsi" w:hAnsi="Trebuchet MS" w:cs="Arial"/>
              <w:b/>
              <w:sz w:val="20"/>
              <w:szCs w:val="20"/>
            </w:rPr>
          </w:pPr>
          <w:r w:rsidRPr="00D452DA">
            <w:rPr>
              <w:rFonts w:ascii="Trebuchet MS" w:eastAsiaTheme="minorHAnsi" w:hAnsi="Trebuchet MS" w:cs="Arial"/>
              <w:b/>
              <w:sz w:val="20"/>
              <w:szCs w:val="20"/>
            </w:rPr>
            <w:t>IV-D.  Program satisfaction data collected from both residents and other stakeholders demonstrate program effectiveness.</w:t>
          </w:r>
        </w:p>
        <w:p w14:paraId="622C44F0"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sdt>
      <w:sdtPr>
        <w:rPr>
          <w:rFonts w:ascii="Trebuchet MS" w:hAnsi="Trebuchet MS"/>
          <w:sz w:val="20"/>
          <w:szCs w:val="20"/>
        </w:rPr>
        <w:id w:val="-1970888412"/>
        <w:lock w:val="contentLocked"/>
        <w:placeholder>
          <w:docPart w:val="D0B22A92696649DFA2C9F5C412B8EEBF"/>
        </w:placeholder>
      </w:sdtPr>
      <w:sdtContent>
        <w:p w14:paraId="575D8507" w14:textId="77777777" w:rsidR="00D452DA" w:rsidRPr="00D452DA" w:rsidRDefault="00D452DA" w:rsidP="00D452DA">
          <w:pPr>
            <w:tabs>
              <w:tab w:val="left" w:pos="720"/>
            </w:tabs>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39C52F37"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p w14:paraId="5CB12A5E"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13B34CBD" w14:textId="77777777" w:rsidR="00D452DA" w:rsidRPr="00D452DA" w:rsidRDefault="00D452DA" w:rsidP="00D452DA">
      <w:pPr>
        <w:autoSpaceDE w:val="0"/>
        <w:autoSpaceDN w:val="0"/>
        <w:adjustRightInd w:val="0"/>
        <w:ind w:left="540" w:hanging="540"/>
        <w:rPr>
          <w:rFonts w:ascii="Trebuchet MS" w:hAnsi="Trebuchet MS"/>
          <w:sz w:val="20"/>
          <w:szCs w:val="20"/>
        </w:rPr>
      </w:pPr>
    </w:p>
    <w:p w14:paraId="6093BA69" w14:textId="77777777" w:rsidR="00D452DA" w:rsidRPr="00D452DA" w:rsidRDefault="00D452DA" w:rsidP="00D452DA">
      <w:pPr>
        <w:autoSpaceDE w:val="0"/>
        <w:autoSpaceDN w:val="0"/>
        <w:adjustRightInd w:val="0"/>
        <w:ind w:left="540" w:hanging="540"/>
        <w:rPr>
          <w:rFonts w:ascii="Trebuchet MS" w:hAnsi="Trebuchet MS"/>
          <w:sz w:val="20"/>
          <w:szCs w:val="20"/>
        </w:rPr>
      </w:pPr>
    </w:p>
    <w:sdt>
      <w:sdtPr>
        <w:rPr>
          <w:rFonts w:ascii="Trebuchet MS" w:hAnsi="Trebuchet MS"/>
          <w:sz w:val="20"/>
          <w:szCs w:val="20"/>
        </w:rPr>
        <w:id w:val="836730849"/>
        <w:lock w:val="contentLocked"/>
        <w:placeholder>
          <w:docPart w:val="D0B22A92696649DFA2C9F5C412B8EEBF"/>
        </w:placeholder>
      </w:sdtPr>
      <w:sdtContent>
        <w:p w14:paraId="1E63407D" w14:textId="77777777" w:rsidR="00D452DA" w:rsidRPr="00D452DA" w:rsidRDefault="00D452DA" w:rsidP="00D452DA">
          <w:pPr>
            <w:tabs>
              <w:tab w:val="left" w:pos="630"/>
            </w:tabs>
            <w:ind w:left="576" w:hanging="576"/>
            <w:rPr>
              <w:rFonts w:ascii="Trebuchet MS" w:eastAsiaTheme="minorHAnsi" w:hAnsi="Trebuchet MS" w:cs="Arial"/>
              <w:b/>
              <w:sz w:val="20"/>
              <w:szCs w:val="20"/>
            </w:rPr>
          </w:pPr>
          <w:r w:rsidRPr="00D452DA">
            <w:rPr>
              <w:rFonts w:ascii="Trebuchet MS" w:eastAsiaTheme="minorHAnsi" w:hAnsi="Trebuchet MS" w:cs="Arial"/>
              <w:b/>
              <w:sz w:val="20"/>
              <w:szCs w:val="20"/>
            </w:rPr>
            <w:t xml:space="preserve">IV-E.  Program data (other than program completion and resident retention rates, and program satisfaction) demonstrate program effectiveness. </w:t>
          </w:r>
        </w:p>
        <w:p w14:paraId="60ADB5ED"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sdt>
      <w:sdtPr>
        <w:rPr>
          <w:rFonts w:ascii="Trebuchet MS" w:hAnsi="Trebuchet MS"/>
          <w:sz w:val="20"/>
          <w:szCs w:val="20"/>
        </w:rPr>
        <w:id w:val="554039819"/>
        <w:lock w:val="contentLocked"/>
        <w:placeholder>
          <w:docPart w:val="D0B22A92696649DFA2C9F5C412B8EEBF"/>
        </w:placeholder>
      </w:sdtPr>
      <w:sdtContent>
        <w:p w14:paraId="03293FFC" w14:textId="77777777" w:rsidR="00D452DA" w:rsidRPr="00D452DA" w:rsidRDefault="00D452DA" w:rsidP="00D452DA">
          <w:pPr>
            <w:tabs>
              <w:tab w:val="left" w:pos="630"/>
            </w:tabs>
            <w:ind w:left="630" w:hanging="63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608855D3"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p w14:paraId="69517118"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746C96B5" w14:textId="77777777" w:rsidR="00D452DA" w:rsidRPr="00D452DA" w:rsidRDefault="00D452DA" w:rsidP="00D452DA">
      <w:pPr>
        <w:autoSpaceDE w:val="0"/>
        <w:autoSpaceDN w:val="0"/>
        <w:adjustRightInd w:val="0"/>
        <w:ind w:left="540" w:hanging="540"/>
        <w:rPr>
          <w:rFonts w:ascii="Trebuchet MS" w:hAnsi="Trebuchet MS"/>
          <w:sz w:val="20"/>
          <w:szCs w:val="20"/>
        </w:rPr>
      </w:pPr>
    </w:p>
    <w:p w14:paraId="04DE9AAA" w14:textId="77777777" w:rsidR="00D452DA" w:rsidRPr="00D452DA" w:rsidRDefault="00D452DA" w:rsidP="00D452DA">
      <w:pPr>
        <w:autoSpaceDE w:val="0"/>
        <w:autoSpaceDN w:val="0"/>
        <w:adjustRightInd w:val="0"/>
        <w:ind w:left="540" w:hanging="540"/>
        <w:rPr>
          <w:rFonts w:ascii="Trebuchet MS" w:hAnsi="Trebuchet MS"/>
          <w:sz w:val="20"/>
          <w:szCs w:val="20"/>
        </w:rPr>
      </w:pPr>
    </w:p>
    <w:sdt>
      <w:sdtPr>
        <w:rPr>
          <w:rFonts w:ascii="Trebuchet MS" w:hAnsi="Trebuchet MS"/>
          <w:sz w:val="20"/>
          <w:szCs w:val="20"/>
        </w:rPr>
        <w:id w:val="838581437"/>
        <w:lock w:val="contentLocked"/>
        <w:placeholder>
          <w:docPart w:val="D0B22A92696649DFA2C9F5C412B8EEBF"/>
        </w:placeholder>
      </w:sdtPr>
      <w:sdtContent>
        <w:p w14:paraId="6AE01770"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IV-F.  Program data are used to foster ongoing program improvement.</w:t>
          </w:r>
        </w:p>
        <w:p w14:paraId="31F01FEB" w14:textId="77777777" w:rsidR="00D452DA" w:rsidRPr="00D452DA" w:rsidRDefault="00D452DA" w:rsidP="00D452DA">
          <w:pPr>
            <w:autoSpaceDE w:val="0"/>
            <w:autoSpaceDN w:val="0"/>
            <w:adjustRightInd w:val="0"/>
            <w:rPr>
              <w:rFonts w:ascii="Trebuchet MS" w:hAnsi="Trebuchet MS"/>
              <w:sz w:val="20"/>
              <w:szCs w:val="20"/>
            </w:rPr>
          </w:pPr>
        </w:p>
      </w:sdtContent>
    </w:sdt>
    <w:sdt>
      <w:sdtPr>
        <w:rPr>
          <w:rFonts w:ascii="Trebuchet MS" w:hAnsi="Trebuchet MS"/>
          <w:sz w:val="20"/>
          <w:szCs w:val="20"/>
        </w:rPr>
        <w:id w:val="-1690526657"/>
        <w:lock w:val="contentLocked"/>
        <w:placeholder>
          <w:docPart w:val="D0B22A92696649DFA2C9F5C412B8EEBF"/>
        </w:placeholder>
      </w:sdtPr>
      <w:sdtContent>
        <w:p w14:paraId="64055A81" w14:textId="77777777" w:rsidR="00D452DA" w:rsidRPr="00D452DA" w:rsidRDefault="00D452DA" w:rsidP="00D452DA">
          <w:pPr>
            <w:ind w:left="720" w:hanging="72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3C6DE26D"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p w14:paraId="5E944816"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799E61AF" w14:textId="77777777" w:rsidR="00D452DA" w:rsidRPr="00D452DA" w:rsidRDefault="00D452DA" w:rsidP="00D452DA">
      <w:pPr>
        <w:autoSpaceDE w:val="0"/>
        <w:autoSpaceDN w:val="0"/>
        <w:adjustRightInd w:val="0"/>
        <w:ind w:left="540" w:hanging="540"/>
        <w:rPr>
          <w:rFonts w:ascii="Trebuchet MS" w:hAnsi="Trebuchet MS"/>
          <w:sz w:val="20"/>
          <w:szCs w:val="20"/>
        </w:rPr>
      </w:pPr>
    </w:p>
    <w:p w14:paraId="4C1673C7" w14:textId="77777777" w:rsidR="00D452DA" w:rsidRPr="00D452DA" w:rsidRDefault="00D452DA" w:rsidP="00D452DA">
      <w:pPr>
        <w:autoSpaceDE w:val="0"/>
        <w:autoSpaceDN w:val="0"/>
        <w:adjustRightInd w:val="0"/>
        <w:ind w:left="540" w:hanging="540"/>
        <w:rPr>
          <w:rFonts w:ascii="Trebuchet MS" w:hAnsi="Trebuchet MS"/>
          <w:sz w:val="20"/>
          <w:szCs w:val="20"/>
        </w:rPr>
      </w:pPr>
    </w:p>
    <w:sdt>
      <w:sdtPr>
        <w:rPr>
          <w:rFonts w:ascii="Trebuchet MS" w:hAnsi="Trebuchet MS"/>
          <w:sz w:val="20"/>
          <w:szCs w:val="20"/>
        </w:rPr>
        <w:id w:val="899642297"/>
        <w:lock w:val="contentLocked"/>
        <w:placeholder>
          <w:docPart w:val="D0B22A92696649DFA2C9F5C412B8EEBF"/>
        </w:placeholder>
      </w:sdtPr>
      <w:sdtContent>
        <w:p w14:paraId="14648737" w14:textId="77777777" w:rsidR="00D452DA" w:rsidRPr="00D452DA" w:rsidRDefault="00D452DA" w:rsidP="00D452DA">
          <w:pPr>
            <w:ind w:left="576" w:hanging="576"/>
            <w:rPr>
              <w:rFonts w:ascii="Trebuchet MS" w:eastAsiaTheme="minorHAnsi" w:hAnsi="Trebuchet MS" w:cs="Arial"/>
              <w:b/>
              <w:sz w:val="20"/>
              <w:szCs w:val="20"/>
            </w:rPr>
          </w:pPr>
          <w:r w:rsidRPr="00D452DA">
            <w:rPr>
              <w:rFonts w:ascii="Trebuchet MS" w:eastAsiaTheme="minorHAnsi" w:hAnsi="Trebuchet MS" w:cs="Arial"/>
              <w:b/>
              <w:sz w:val="20"/>
              <w:szCs w:val="20"/>
            </w:rPr>
            <w:t>IV-G.  Resident performance is evaluated by the healthcare organization and demonstrates progress in transitioning from advanced beginner towards competent professional nurse. The performance evaluation process is defined and consistently applied.</w:t>
          </w:r>
        </w:p>
        <w:p w14:paraId="6FA40E5D"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sdt>
      <w:sdtPr>
        <w:rPr>
          <w:rFonts w:ascii="Trebuchet MS" w:hAnsi="Trebuchet MS"/>
          <w:sz w:val="20"/>
          <w:szCs w:val="20"/>
        </w:rPr>
        <w:id w:val="868652436"/>
        <w:lock w:val="contentLocked"/>
        <w:placeholder>
          <w:docPart w:val="D0B22A92696649DFA2C9F5C412B8EEBF"/>
        </w:placeholder>
      </w:sdtPr>
      <w:sdtContent>
        <w:p w14:paraId="03C7E745" w14:textId="77777777" w:rsidR="00D452DA" w:rsidRPr="00D452DA" w:rsidRDefault="00D452DA" w:rsidP="00D452DA">
          <w:pPr>
            <w:ind w:left="630" w:hanging="63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270001AF"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p w14:paraId="464D5238"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1F57F84D" w14:textId="77777777" w:rsidR="00D452DA" w:rsidRPr="00D452DA" w:rsidRDefault="00D452DA" w:rsidP="00D452DA">
      <w:pPr>
        <w:ind w:left="540" w:hanging="540"/>
        <w:rPr>
          <w:rFonts w:ascii="Trebuchet MS" w:hAnsi="Trebuchet MS"/>
          <w:sz w:val="20"/>
          <w:szCs w:val="20"/>
        </w:rPr>
      </w:pPr>
    </w:p>
    <w:p w14:paraId="0CDD602B" w14:textId="77777777" w:rsidR="00D452DA" w:rsidRPr="00D452DA" w:rsidRDefault="00D452DA" w:rsidP="00D452DA">
      <w:pPr>
        <w:ind w:left="540" w:hanging="540"/>
        <w:rPr>
          <w:rFonts w:ascii="Trebuchet MS" w:hAnsi="Trebuchet MS"/>
          <w:sz w:val="20"/>
          <w:szCs w:val="20"/>
        </w:rPr>
      </w:pPr>
    </w:p>
    <w:sdt>
      <w:sdtPr>
        <w:rPr>
          <w:rFonts w:ascii="Trebuchet MS" w:hAnsi="Trebuchet MS"/>
          <w:sz w:val="20"/>
          <w:szCs w:val="20"/>
        </w:rPr>
        <w:id w:val="-2131393468"/>
        <w:lock w:val="contentLocked"/>
        <w:placeholder>
          <w:docPart w:val="D0B22A92696649DFA2C9F5C412B8EEBF"/>
        </w:placeholder>
      </w:sdtPr>
      <w:sdtContent>
        <w:p w14:paraId="23BEFBF5" w14:textId="77777777" w:rsidR="00D452DA" w:rsidRPr="00D452DA" w:rsidRDefault="00D452DA" w:rsidP="00D452DA">
          <w:pPr>
            <w:ind w:left="576" w:hanging="576"/>
            <w:rPr>
              <w:rFonts w:ascii="Trebuchet MS" w:eastAsiaTheme="minorHAnsi" w:hAnsi="Trebuchet MS" w:cs="Arial"/>
              <w:b/>
              <w:sz w:val="20"/>
              <w:szCs w:val="20"/>
            </w:rPr>
          </w:pPr>
          <w:r w:rsidRPr="00D452DA">
            <w:rPr>
              <w:rFonts w:ascii="Trebuchet MS" w:eastAsiaTheme="minorHAnsi" w:hAnsi="Trebuchet MS" w:cs="Arial"/>
              <w:b/>
              <w:sz w:val="20"/>
              <w:szCs w:val="20"/>
            </w:rPr>
            <w:t>IV-H. Program data are shared between the healthcare organization and the academic nursing program(s) to strengthen the partner relationship and to foster ongoing program improvement.</w:t>
          </w:r>
        </w:p>
        <w:p w14:paraId="70D4B187"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sdt>
      <w:sdtPr>
        <w:rPr>
          <w:rFonts w:ascii="Trebuchet MS" w:hAnsi="Trebuchet MS"/>
          <w:sz w:val="20"/>
          <w:szCs w:val="20"/>
        </w:rPr>
        <w:id w:val="-1148748499"/>
        <w:lock w:val="contentLocked"/>
        <w:placeholder>
          <w:docPart w:val="D0B22A92696649DFA2C9F5C412B8EEBF"/>
        </w:placeholder>
      </w:sdtPr>
      <w:sdtContent>
        <w:p w14:paraId="2AAB8BD8" w14:textId="77777777" w:rsidR="00D452DA" w:rsidRPr="00D452DA" w:rsidRDefault="00D452DA" w:rsidP="00D452DA">
          <w:pPr>
            <w:ind w:left="540" w:hanging="540"/>
            <w:rPr>
              <w:rFonts w:ascii="Trebuchet MS" w:eastAsiaTheme="minorHAnsi" w:hAnsi="Trebuchet MS" w:cs="Arial"/>
              <w:b/>
              <w:sz w:val="20"/>
              <w:szCs w:val="20"/>
            </w:rPr>
          </w:pPr>
          <w:r w:rsidRPr="00D452DA">
            <w:rPr>
              <w:rFonts w:ascii="Trebuchet MS" w:eastAsiaTheme="minorHAnsi" w:hAnsi="Trebuchet MS" w:cs="Arial"/>
              <w:b/>
              <w:sz w:val="20"/>
              <w:szCs w:val="20"/>
            </w:rPr>
            <w:t>Program Response:</w:t>
          </w:r>
        </w:p>
        <w:p w14:paraId="1220A46E" w14:textId="77777777" w:rsidR="00D452DA" w:rsidRPr="00D452DA" w:rsidRDefault="00D452DA" w:rsidP="00D452DA">
          <w:pPr>
            <w:autoSpaceDE w:val="0"/>
            <w:autoSpaceDN w:val="0"/>
            <w:adjustRightInd w:val="0"/>
            <w:ind w:left="540" w:hanging="540"/>
            <w:rPr>
              <w:rFonts w:ascii="Trebuchet MS" w:hAnsi="Trebuchet MS"/>
              <w:sz w:val="20"/>
              <w:szCs w:val="20"/>
            </w:rPr>
          </w:pPr>
        </w:p>
      </w:sdtContent>
    </w:sdt>
    <w:p w14:paraId="0950C3F7" w14:textId="77777777" w:rsidR="00D452DA" w:rsidRPr="00D452DA" w:rsidRDefault="00D452DA" w:rsidP="00D452DA">
      <w:pPr>
        <w:autoSpaceDE w:val="0"/>
        <w:autoSpaceDN w:val="0"/>
        <w:adjustRightInd w:val="0"/>
        <w:spacing w:line="360" w:lineRule="auto"/>
        <w:rPr>
          <w:rFonts w:ascii="Trebuchet MS" w:hAnsi="Trebuchet MS" w:cs="Arial"/>
          <w:sz w:val="20"/>
          <w:szCs w:val="20"/>
        </w:rPr>
      </w:pPr>
      <w:r w:rsidRPr="00D452DA">
        <w:rPr>
          <w:rFonts w:ascii="Trebuchet MS" w:hAnsi="Trebuchet MS" w:cs="Arial"/>
          <w:sz w:val="20"/>
          <w:szCs w:val="20"/>
        </w:rPr>
        <w:t>Begin text here</w:t>
      </w:r>
    </w:p>
    <w:p w14:paraId="7A7A9073" w14:textId="77777777" w:rsidR="00D452DA" w:rsidRPr="00D452DA" w:rsidRDefault="00D452DA" w:rsidP="00D452DA">
      <w:pPr>
        <w:autoSpaceDE w:val="0"/>
        <w:autoSpaceDN w:val="0"/>
        <w:adjustRightInd w:val="0"/>
        <w:ind w:left="540" w:hanging="540"/>
        <w:rPr>
          <w:rFonts w:ascii="Trebuchet MS" w:hAnsi="Trebuchet MS"/>
          <w:sz w:val="20"/>
          <w:szCs w:val="20"/>
        </w:rPr>
      </w:pPr>
    </w:p>
    <w:p w14:paraId="4071DCFE" w14:textId="77777777" w:rsidR="00EB45D7" w:rsidRDefault="00EB45D7" w:rsidP="00E803BD">
      <w:pPr>
        <w:autoSpaceDE w:val="0"/>
        <w:autoSpaceDN w:val="0"/>
        <w:adjustRightInd w:val="0"/>
        <w:ind w:left="540" w:hanging="540"/>
        <w:rPr>
          <w:szCs w:val="20"/>
        </w:rPr>
      </w:pPr>
    </w:p>
    <w:p w14:paraId="6B37C600" w14:textId="77777777" w:rsidR="008E5FE8" w:rsidRDefault="008E5FE8" w:rsidP="00E803BD">
      <w:pPr>
        <w:autoSpaceDE w:val="0"/>
        <w:autoSpaceDN w:val="0"/>
        <w:adjustRightInd w:val="0"/>
        <w:ind w:left="540" w:hanging="540"/>
        <w:rPr>
          <w:szCs w:val="20"/>
        </w:rPr>
      </w:pPr>
    </w:p>
    <w:p w14:paraId="55B3E403" w14:textId="77777777" w:rsidR="00DF3EB2" w:rsidRDefault="00DF3EB2" w:rsidP="00E803BD">
      <w:pPr>
        <w:autoSpaceDE w:val="0"/>
        <w:autoSpaceDN w:val="0"/>
        <w:adjustRightInd w:val="0"/>
        <w:ind w:left="540" w:hanging="540"/>
        <w:rPr>
          <w:szCs w:val="20"/>
        </w:rPr>
      </w:pPr>
    </w:p>
    <w:p w14:paraId="713F2439" w14:textId="77777777" w:rsidR="00DF3EB2" w:rsidRDefault="00DF3EB2" w:rsidP="00E803BD">
      <w:pPr>
        <w:autoSpaceDE w:val="0"/>
        <w:autoSpaceDN w:val="0"/>
        <w:adjustRightInd w:val="0"/>
        <w:ind w:left="540" w:hanging="540"/>
        <w:rPr>
          <w:szCs w:val="20"/>
        </w:rPr>
      </w:pPr>
    </w:p>
    <w:p w14:paraId="1E5D9672" w14:textId="77777777" w:rsidR="00DF3EB2" w:rsidRDefault="00DF3EB2" w:rsidP="00E803BD">
      <w:pPr>
        <w:autoSpaceDE w:val="0"/>
        <w:autoSpaceDN w:val="0"/>
        <w:adjustRightInd w:val="0"/>
        <w:ind w:left="540" w:hanging="540"/>
        <w:rPr>
          <w:szCs w:val="20"/>
        </w:rPr>
      </w:pPr>
    </w:p>
    <w:p w14:paraId="07615115" w14:textId="77777777" w:rsidR="00DF3EB2" w:rsidRDefault="00DF3EB2" w:rsidP="00E803BD">
      <w:pPr>
        <w:autoSpaceDE w:val="0"/>
        <w:autoSpaceDN w:val="0"/>
        <w:adjustRightInd w:val="0"/>
        <w:ind w:left="540" w:hanging="540"/>
        <w:rPr>
          <w:szCs w:val="20"/>
        </w:rPr>
      </w:pPr>
    </w:p>
    <w:p w14:paraId="3B7058EA" w14:textId="77777777" w:rsidR="00DF3EB2" w:rsidRDefault="00DF3EB2" w:rsidP="00E803BD">
      <w:pPr>
        <w:autoSpaceDE w:val="0"/>
        <w:autoSpaceDN w:val="0"/>
        <w:adjustRightInd w:val="0"/>
        <w:ind w:left="540" w:hanging="540"/>
        <w:rPr>
          <w:szCs w:val="20"/>
        </w:rPr>
      </w:pPr>
    </w:p>
    <w:p w14:paraId="600FCB05" w14:textId="77777777" w:rsidR="00DF3EB2" w:rsidRDefault="00DF3EB2" w:rsidP="00E803BD">
      <w:pPr>
        <w:autoSpaceDE w:val="0"/>
        <w:autoSpaceDN w:val="0"/>
        <w:adjustRightInd w:val="0"/>
        <w:ind w:left="540" w:hanging="540"/>
        <w:rPr>
          <w:szCs w:val="20"/>
        </w:rPr>
      </w:pPr>
    </w:p>
    <w:p w14:paraId="58EC59A1" w14:textId="77777777" w:rsidR="00DF3EB2" w:rsidRDefault="00DF3EB2" w:rsidP="00E803BD">
      <w:pPr>
        <w:autoSpaceDE w:val="0"/>
        <w:autoSpaceDN w:val="0"/>
        <w:adjustRightInd w:val="0"/>
        <w:ind w:left="540" w:hanging="540"/>
        <w:rPr>
          <w:szCs w:val="20"/>
        </w:rPr>
      </w:pPr>
    </w:p>
    <w:p w14:paraId="7E375505" w14:textId="77777777" w:rsidR="00DF3EB2" w:rsidRDefault="00DF3EB2" w:rsidP="00E803BD">
      <w:pPr>
        <w:autoSpaceDE w:val="0"/>
        <w:autoSpaceDN w:val="0"/>
        <w:adjustRightInd w:val="0"/>
        <w:ind w:left="540" w:hanging="540"/>
        <w:rPr>
          <w:szCs w:val="20"/>
        </w:rPr>
      </w:pPr>
    </w:p>
    <w:p w14:paraId="2BC5915C" w14:textId="77777777" w:rsidR="00DF3EB2" w:rsidRDefault="00DF3EB2" w:rsidP="00E803BD">
      <w:pPr>
        <w:autoSpaceDE w:val="0"/>
        <w:autoSpaceDN w:val="0"/>
        <w:adjustRightInd w:val="0"/>
        <w:ind w:left="540" w:hanging="540"/>
        <w:rPr>
          <w:szCs w:val="20"/>
        </w:rPr>
      </w:pPr>
    </w:p>
    <w:p w14:paraId="556649AB" w14:textId="77777777" w:rsidR="00DF3EB2" w:rsidRDefault="00DF3EB2" w:rsidP="00E803BD">
      <w:pPr>
        <w:autoSpaceDE w:val="0"/>
        <w:autoSpaceDN w:val="0"/>
        <w:adjustRightInd w:val="0"/>
        <w:ind w:left="540" w:hanging="540"/>
        <w:rPr>
          <w:szCs w:val="20"/>
        </w:rPr>
      </w:pPr>
    </w:p>
    <w:p w14:paraId="5024F764" w14:textId="77777777" w:rsidR="00DF3EB2" w:rsidRDefault="00DF3EB2" w:rsidP="00E803BD">
      <w:pPr>
        <w:autoSpaceDE w:val="0"/>
        <w:autoSpaceDN w:val="0"/>
        <w:adjustRightInd w:val="0"/>
        <w:ind w:left="540" w:hanging="540"/>
        <w:rPr>
          <w:szCs w:val="20"/>
        </w:rPr>
      </w:pPr>
    </w:p>
    <w:p w14:paraId="3533A21A" w14:textId="77777777" w:rsidR="008E5FE8" w:rsidRDefault="008E5FE8" w:rsidP="00E803BD">
      <w:pPr>
        <w:autoSpaceDE w:val="0"/>
        <w:autoSpaceDN w:val="0"/>
        <w:adjustRightInd w:val="0"/>
        <w:ind w:left="540" w:hanging="540"/>
        <w:rPr>
          <w:szCs w:val="20"/>
        </w:rPr>
      </w:pPr>
    </w:p>
    <w:p w14:paraId="18DE9311" w14:textId="081F9F9D" w:rsidR="008E5FE8" w:rsidRDefault="008E5FE8" w:rsidP="008E5FE8">
      <w:pPr>
        <w:autoSpaceDE w:val="0"/>
        <w:autoSpaceDN w:val="0"/>
        <w:adjustRightInd w:val="0"/>
        <w:ind w:left="450" w:hanging="450"/>
        <w:rPr>
          <w:rFonts w:ascii="Trebuchet MS" w:hAnsi="Trebuchet MS" w:cs="Arial"/>
          <w:sz w:val="20"/>
          <w:szCs w:val="20"/>
        </w:rPr>
      </w:pPr>
      <w:r>
        <w:rPr>
          <w:noProof/>
        </w:rPr>
        <mc:AlternateContent>
          <mc:Choice Requires="wps">
            <w:drawing>
              <wp:anchor distT="0" distB="0" distL="114300" distR="114300" simplePos="0" relativeHeight="251666432" behindDoc="0" locked="0" layoutInCell="1" allowOverlap="1" wp14:anchorId="727F71CC" wp14:editId="1E3D8AB5">
                <wp:simplePos x="0" y="0"/>
                <wp:positionH relativeFrom="column">
                  <wp:posOffset>9525</wp:posOffset>
                </wp:positionH>
                <wp:positionV relativeFrom="paragraph">
                  <wp:posOffset>-4445</wp:posOffset>
                </wp:positionV>
                <wp:extent cx="161925" cy="142875"/>
                <wp:effectExtent l="0" t="0" r="28575" b="2857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72582C" id="Rectangle 3" o:spid="_x0000_s1026" style="position:absolute;margin-left:.75pt;margin-top:-.35pt;width:12.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the  </w:t>
      </w:r>
      <w:r>
        <w:rPr>
          <w:rFonts w:ascii="Trebuchet MS" w:hAnsi="Trebuchet MS" w:cs="Arial"/>
          <w:sz w:val="20"/>
          <w:szCs w:val="20"/>
        </w:rPr>
        <w:t xml:space="preserve"> </w:t>
      </w:r>
      <w:proofErr w:type="spellStart"/>
      <w:r w:rsidR="00720E73">
        <w:rPr>
          <w:rFonts w:ascii="Trebuchet MS" w:hAnsi="Trebuchet MS" w:cs="Arial"/>
          <w:sz w:val="20"/>
          <w:szCs w:val="20"/>
        </w:rPr>
        <w:t>The</w:t>
      </w:r>
      <w:proofErr w:type="spellEnd"/>
      <w:r w:rsidR="00720E73">
        <w:rPr>
          <w:rFonts w:ascii="Trebuchet MS" w:hAnsi="Trebuchet MS" w:cs="Arial"/>
          <w:sz w:val="20"/>
          <w:szCs w:val="20"/>
        </w:rPr>
        <w:t xml:space="preserve"> </w:t>
      </w:r>
      <w:r>
        <w:rPr>
          <w:rFonts w:ascii="Trebuchet MS" w:hAnsi="Trebuchet MS" w:cs="Arial"/>
          <w:sz w:val="20"/>
          <w:szCs w:val="20"/>
        </w:rPr>
        <w:t>Chief Nursing Officer</w:t>
      </w:r>
      <w:r w:rsidR="00720E73">
        <w:rPr>
          <w:rFonts w:ascii="Trebuchet MS" w:hAnsi="Trebuchet MS" w:cs="Arial"/>
          <w:sz w:val="20"/>
          <w:szCs w:val="20"/>
        </w:rPr>
        <w:t>/Chief Nurse Executive</w:t>
      </w:r>
      <w:r>
        <w:rPr>
          <w:rFonts w:ascii="Trebuchet MS" w:hAnsi="Trebuchet MS" w:cs="Arial"/>
          <w:sz w:val="20"/>
          <w:szCs w:val="20"/>
        </w:rPr>
        <w:t xml:space="preserve"> </w:t>
      </w:r>
      <w:r w:rsidRPr="00557B2F">
        <w:rPr>
          <w:rFonts w:ascii="Trebuchet MS" w:hAnsi="Trebuchet MS" w:cs="Arial"/>
          <w:sz w:val="20"/>
          <w:szCs w:val="20"/>
        </w:rPr>
        <w:t xml:space="preserve">has approved the </w:t>
      </w:r>
      <w:r>
        <w:rPr>
          <w:rFonts w:ascii="Trebuchet MS" w:hAnsi="Trebuchet MS" w:cs="Arial"/>
          <w:sz w:val="20"/>
          <w:szCs w:val="20"/>
        </w:rPr>
        <w:t xml:space="preserve">program information form and </w:t>
      </w:r>
      <w:r w:rsidRPr="00557B2F">
        <w:rPr>
          <w:rFonts w:ascii="Trebuchet MS" w:hAnsi="Trebuchet MS" w:cs="Arial"/>
          <w:sz w:val="20"/>
          <w:szCs w:val="20"/>
        </w:rPr>
        <w:t xml:space="preserve">completed </w:t>
      </w:r>
      <w:proofErr w:type="gramStart"/>
      <w:r w:rsidRPr="00557B2F">
        <w:rPr>
          <w:rFonts w:ascii="Trebuchet MS" w:hAnsi="Trebuchet MS" w:cs="Arial"/>
          <w:sz w:val="20"/>
          <w:szCs w:val="20"/>
        </w:rPr>
        <w:t>report</w:t>
      </w:r>
      <w:r>
        <w:rPr>
          <w:rFonts w:ascii="Trebuchet MS" w:hAnsi="Trebuchet MS" w:cs="Arial"/>
          <w:sz w:val="20"/>
          <w:szCs w:val="20"/>
        </w:rPr>
        <w:t>,</w:t>
      </w:r>
      <w:r w:rsidRPr="00557B2F">
        <w:rPr>
          <w:rFonts w:ascii="Trebuchet MS" w:hAnsi="Trebuchet MS" w:cs="Arial"/>
          <w:sz w:val="20"/>
          <w:szCs w:val="20"/>
        </w:rPr>
        <w:t xml:space="preserve"> and</w:t>
      </w:r>
      <w:proofErr w:type="gramEnd"/>
      <w:r w:rsidRPr="00557B2F">
        <w:rPr>
          <w:rFonts w:ascii="Trebuchet MS" w:hAnsi="Trebuchet MS" w:cs="Arial"/>
          <w:sz w:val="20"/>
          <w:szCs w:val="20"/>
        </w:rPr>
        <w:t xml:space="preserve"> confirms its conte</w:t>
      </w:r>
      <w:r>
        <w:rPr>
          <w:rFonts w:ascii="Trebuchet MS" w:hAnsi="Trebuchet MS" w:cs="Arial"/>
          <w:sz w:val="20"/>
          <w:szCs w:val="20"/>
        </w:rPr>
        <w:t>nts as of     _____________. (DATE)</w:t>
      </w:r>
    </w:p>
    <w:p w14:paraId="2DBCC1ED" w14:textId="77777777" w:rsidR="008E5FE8" w:rsidRPr="00557B2F" w:rsidRDefault="008E5FE8" w:rsidP="008E5FE8">
      <w:pPr>
        <w:autoSpaceDE w:val="0"/>
        <w:autoSpaceDN w:val="0"/>
        <w:adjustRightInd w:val="0"/>
        <w:spacing w:line="240" w:lineRule="atLeast"/>
        <w:rPr>
          <w:rFonts w:ascii="Trebuchet MS" w:hAnsi="Trebuchet MS" w:cs="Arial"/>
          <w:b/>
          <w:caps/>
          <w:sz w:val="20"/>
          <w:szCs w:val="20"/>
        </w:rPr>
      </w:pPr>
    </w:p>
    <w:p w14:paraId="3D687744" w14:textId="77777777" w:rsidR="008E5FE8" w:rsidRPr="00D950E3" w:rsidRDefault="008E5FE8" w:rsidP="008E5FE8">
      <w:pPr>
        <w:autoSpaceDE w:val="0"/>
        <w:autoSpaceDN w:val="0"/>
        <w:adjustRightInd w:val="0"/>
        <w:spacing w:line="240" w:lineRule="atLeast"/>
        <w:rPr>
          <w:rFonts w:ascii="Trebuchet MS" w:hAnsi="Trebuchet MS" w:cs="Arial"/>
          <w:b/>
        </w:rPr>
      </w:pPr>
      <w:r w:rsidRPr="00D950E3">
        <w:rPr>
          <w:rFonts w:ascii="Trebuchet MS" w:hAnsi="Trebuchet MS" w:cs="Arial"/>
          <w:b/>
        </w:rPr>
        <w:t>Submission Instructions:</w:t>
      </w:r>
    </w:p>
    <w:p w14:paraId="6BB44132" w14:textId="77777777" w:rsidR="008E5FE8" w:rsidRPr="00557B2F" w:rsidRDefault="008E5FE8" w:rsidP="008E5FE8">
      <w:pPr>
        <w:autoSpaceDE w:val="0"/>
        <w:autoSpaceDN w:val="0"/>
        <w:adjustRightInd w:val="0"/>
        <w:spacing w:line="240" w:lineRule="atLeast"/>
        <w:rPr>
          <w:rFonts w:ascii="Trebuchet MS" w:hAnsi="Trebuchet MS" w:cs="Arial"/>
          <w:b/>
          <w:sz w:val="20"/>
          <w:szCs w:val="20"/>
        </w:rPr>
      </w:pPr>
    </w:p>
    <w:p w14:paraId="7D35FEAA" w14:textId="77777777" w:rsidR="008E5FE8" w:rsidRPr="00D950E3" w:rsidRDefault="008E5FE8" w:rsidP="008E5FE8">
      <w:pPr>
        <w:autoSpaceDE w:val="0"/>
        <w:autoSpaceDN w:val="0"/>
        <w:adjustRightInd w:val="0"/>
        <w:spacing w:line="240" w:lineRule="atLeast"/>
        <w:rPr>
          <w:rFonts w:ascii="Trebuchet MS" w:hAnsi="Trebuchet MS" w:cs="Arial"/>
          <w:sz w:val="20"/>
          <w:szCs w:val="20"/>
        </w:rPr>
      </w:pPr>
      <w:r w:rsidRPr="00D950E3">
        <w:rPr>
          <w:rFonts w:ascii="Trebuchet MS" w:hAnsi="Trebuchet MS" w:cs="Arial"/>
          <w:sz w:val="20"/>
          <w:szCs w:val="20"/>
        </w:rPr>
        <w:t xml:space="preserve">All reports must be submitted on or before the due date (but no sooner than 30 days before the due date) to ensure that the information provided is current.  </w:t>
      </w:r>
      <w:r w:rsidRPr="00D950E3">
        <w:rPr>
          <w:rFonts w:ascii="Trebuchet MS" w:hAnsi="Trebuchet MS" w:cs="Arial"/>
          <w:color w:val="000000"/>
          <w:sz w:val="20"/>
          <w:szCs w:val="20"/>
        </w:rPr>
        <w:t xml:space="preserve">Email the </w:t>
      </w:r>
      <w:r>
        <w:rPr>
          <w:rFonts w:ascii="Trebuchet MS" w:hAnsi="Trebuchet MS" w:cs="Arial"/>
          <w:color w:val="000000"/>
          <w:sz w:val="20"/>
          <w:szCs w:val="20"/>
        </w:rPr>
        <w:t xml:space="preserve">program information form, </w:t>
      </w:r>
      <w:r w:rsidRPr="00D950E3">
        <w:rPr>
          <w:rFonts w:ascii="Trebuchet MS" w:hAnsi="Trebuchet MS" w:cs="Arial"/>
          <w:color w:val="000000"/>
          <w:sz w:val="20"/>
          <w:szCs w:val="20"/>
        </w:rPr>
        <w:t>completed report</w:t>
      </w:r>
      <w:r>
        <w:rPr>
          <w:rFonts w:ascii="Trebuchet MS" w:hAnsi="Trebuchet MS" w:cs="Arial"/>
          <w:color w:val="000000"/>
          <w:sz w:val="20"/>
          <w:szCs w:val="20"/>
        </w:rPr>
        <w:t>, and appendices (as one document), if any, in PDF format</w:t>
      </w:r>
      <w:r w:rsidRPr="00D950E3">
        <w:rPr>
          <w:rFonts w:ascii="Trebuchet MS" w:hAnsi="Trebuchet MS" w:cs="Arial"/>
          <w:color w:val="000000"/>
          <w:sz w:val="20"/>
          <w:szCs w:val="20"/>
        </w:rPr>
        <w:t xml:space="preserve">, to </w:t>
      </w:r>
      <w:hyperlink r:id="rId15" w:history="1">
        <w:r w:rsidR="003C6E17" w:rsidRPr="00260046">
          <w:rPr>
            <w:rStyle w:val="Hyperlink"/>
            <w:rFonts w:ascii="Trebuchet MS" w:hAnsi="Trebuchet MS" w:cs="Arial"/>
            <w:sz w:val="20"/>
            <w:szCs w:val="20"/>
          </w:rPr>
          <w:t>ccnereports@ccneaccreditation.org</w:t>
        </w:r>
      </w:hyperlink>
      <w:r w:rsidR="003C6E17">
        <w:rPr>
          <w:rFonts w:ascii="Trebuchet MS" w:hAnsi="Trebuchet MS" w:cs="Arial"/>
          <w:color w:val="000000"/>
          <w:sz w:val="20"/>
          <w:szCs w:val="20"/>
        </w:rPr>
        <w:t>.</w:t>
      </w:r>
      <w:r w:rsidR="00797FED">
        <w:rPr>
          <w:rFonts w:ascii="Trebuchet MS" w:hAnsi="Trebuchet MS" w:cs="Arial"/>
          <w:color w:val="000000"/>
          <w:sz w:val="20"/>
          <w:szCs w:val="20"/>
        </w:rPr>
        <w:t xml:space="preserve"> </w:t>
      </w:r>
      <w:r w:rsidRPr="00D950E3">
        <w:rPr>
          <w:rFonts w:ascii="Trebuchet MS" w:hAnsi="Trebuchet MS" w:cs="Arial"/>
          <w:color w:val="000000"/>
          <w:sz w:val="20"/>
          <w:szCs w:val="20"/>
        </w:rPr>
        <w:t>Please do not send hard copies</w:t>
      </w:r>
      <w:r>
        <w:rPr>
          <w:rFonts w:ascii="Trebuchet MS" w:hAnsi="Trebuchet MS" w:cs="Arial"/>
          <w:color w:val="000000"/>
          <w:sz w:val="20"/>
          <w:szCs w:val="20"/>
        </w:rPr>
        <w:t xml:space="preserve"> to CCNE</w:t>
      </w:r>
      <w:r w:rsidRPr="00D950E3">
        <w:rPr>
          <w:rFonts w:ascii="Trebuchet MS" w:hAnsi="Trebuchet MS" w:cs="Arial"/>
          <w:color w:val="000000"/>
          <w:sz w:val="20"/>
          <w:szCs w:val="20"/>
        </w:rPr>
        <w:t>.</w:t>
      </w:r>
    </w:p>
    <w:p w14:paraId="1B77C85B" w14:textId="77777777" w:rsidR="008E5FE8" w:rsidRPr="00E803BD" w:rsidRDefault="008E5FE8" w:rsidP="00E803BD">
      <w:pPr>
        <w:autoSpaceDE w:val="0"/>
        <w:autoSpaceDN w:val="0"/>
        <w:adjustRightInd w:val="0"/>
        <w:ind w:left="540" w:hanging="540"/>
        <w:rPr>
          <w:szCs w:val="20"/>
        </w:rPr>
      </w:pPr>
    </w:p>
    <w:sectPr w:rsidR="008E5FE8" w:rsidRPr="00E803BD" w:rsidSect="009C25CF">
      <w:headerReference w:type="default" r:id="rId16"/>
      <w:footerReference w:type="first" r:id="rId17"/>
      <w:pgSz w:w="12240" w:h="15840"/>
      <w:pgMar w:top="1080" w:right="1080" w:bottom="1440" w:left="1080" w:header="0"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D52CB" w14:textId="77777777" w:rsidR="00C87845" w:rsidRDefault="00C87845">
      <w:r>
        <w:separator/>
      </w:r>
    </w:p>
  </w:endnote>
  <w:endnote w:type="continuationSeparator" w:id="0">
    <w:p w14:paraId="2F512D44" w14:textId="77777777" w:rsidR="00C87845" w:rsidRDefault="00C8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 MS Bold">
    <w:panose1 w:val="020B0703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AE9C" w14:textId="77777777" w:rsidR="00C87845" w:rsidRPr="00BB281E" w:rsidRDefault="00C87845" w:rsidP="008448DD">
    <w:pPr>
      <w:pStyle w:val="CCNEStyle"/>
      <w:rPr>
        <w:color w:val="0069AA"/>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024D" w14:textId="77777777" w:rsidR="00C87845" w:rsidRPr="009C25CF" w:rsidRDefault="00C87845">
    <w:pPr>
      <w:pStyle w:val="Footer"/>
      <w:rPr>
        <w:rFonts w:ascii="Trebuchet MS" w:hAnsi="Trebuchet MS"/>
        <w:color w:val="95B3D7"/>
      </w:rPr>
    </w:pPr>
    <w:r w:rsidRPr="009C25CF">
      <w:rPr>
        <w:rFonts w:ascii="Trebuchet MS" w:hAnsi="Trebuchet MS"/>
        <w:color w:val="95B3D7"/>
      </w:rPr>
      <w:fldChar w:fldCharType="begin"/>
    </w:r>
    <w:r w:rsidRPr="009C25CF">
      <w:rPr>
        <w:rFonts w:ascii="Trebuchet MS" w:hAnsi="Trebuchet MS"/>
        <w:color w:val="95B3D7"/>
      </w:rPr>
      <w:instrText xml:space="preserve"> PAGE   \* MERGEFORMAT </w:instrText>
    </w:r>
    <w:r w:rsidRPr="009C25CF">
      <w:rPr>
        <w:rFonts w:ascii="Trebuchet MS" w:hAnsi="Trebuchet MS"/>
        <w:color w:val="95B3D7"/>
      </w:rPr>
      <w:fldChar w:fldCharType="separate"/>
    </w:r>
    <w:r w:rsidR="003C6E17">
      <w:rPr>
        <w:rFonts w:ascii="Trebuchet MS" w:hAnsi="Trebuchet MS"/>
        <w:noProof/>
        <w:color w:val="95B3D7"/>
      </w:rPr>
      <w:t>1</w:t>
    </w:r>
    <w:r w:rsidRPr="009C25CF">
      <w:rPr>
        <w:rFonts w:ascii="Trebuchet MS" w:hAnsi="Trebuchet MS"/>
        <w:noProof/>
        <w:color w:val="95B3D7"/>
      </w:rPr>
      <w:fldChar w:fldCharType="end"/>
    </w:r>
  </w:p>
  <w:p w14:paraId="656C1F29" w14:textId="77777777" w:rsidR="00C87845" w:rsidRPr="00BB281E" w:rsidRDefault="00C87845" w:rsidP="008448DD">
    <w:pPr>
      <w:pStyle w:val="CCNEStyle"/>
      <w:rPr>
        <w:color w:val="0069AA"/>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5A07" w14:textId="77777777" w:rsidR="00C87845" w:rsidRDefault="00C87845">
    <w:pPr>
      <w:pStyle w:val="Footer"/>
    </w:pPr>
    <w:r>
      <w:fldChar w:fldCharType="begin"/>
    </w:r>
    <w:r>
      <w:instrText xml:space="preserve"> PAGE   \* MERGEFORMAT </w:instrText>
    </w:r>
    <w:r>
      <w:fldChar w:fldCharType="separate"/>
    </w:r>
    <w:r>
      <w:rPr>
        <w:noProof/>
      </w:rPr>
      <w:t>1</w:t>
    </w:r>
    <w:r>
      <w:rPr>
        <w:noProof/>
      </w:rPr>
      <w:fldChar w:fldCharType="end"/>
    </w:r>
  </w:p>
  <w:p w14:paraId="412F6CC6" w14:textId="77777777" w:rsidR="00C87845" w:rsidRDefault="00C878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83F3" w14:textId="77777777" w:rsidR="00C87845" w:rsidRPr="008448DD" w:rsidRDefault="00C87845" w:rsidP="00844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F154D" w14:textId="77777777" w:rsidR="00C87845" w:rsidRDefault="00C87845">
      <w:r>
        <w:separator/>
      </w:r>
    </w:p>
  </w:footnote>
  <w:footnote w:type="continuationSeparator" w:id="0">
    <w:p w14:paraId="15CDB068" w14:textId="77777777" w:rsidR="00C87845" w:rsidRDefault="00C87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ABA8" w14:textId="77777777" w:rsidR="00C87845" w:rsidRDefault="00C87845" w:rsidP="006F460D">
    <w:pPr>
      <w:jc w:val="center"/>
    </w:pPr>
    <w:r>
      <w:rPr>
        <w:noProof/>
      </w:rPr>
      <w:drawing>
        <wp:anchor distT="0" distB="0" distL="114300" distR="114300" simplePos="0" relativeHeight="251668480" behindDoc="1" locked="0" layoutInCell="1" allowOverlap="1" wp14:anchorId="0E813418" wp14:editId="0DB82BED">
          <wp:simplePos x="0" y="0"/>
          <wp:positionH relativeFrom="page">
            <wp:posOffset>0</wp:posOffset>
          </wp:positionH>
          <wp:positionV relativeFrom="page">
            <wp:posOffset>152400</wp:posOffset>
          </wp:positionV>
          <wp:extent cx="7772400" cy="10058400"/>
          <wp:effectExtent l="0" t="0" r="0" b="0"/>
          <wp:wrapNone/>
          <wp:docPr id="15" name="Picture 40" descr="CCNE-DocumentBkg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CNE-DocumentBkg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D79E734" wp14:editId="78A7BA5C">
          <wp:simplePos x="0" y="0"/>
          <wp:positionH relativeFrom="page">
            <wp:posOffset>0</wp:posOffset>
          </wp:positionH>
          <wp:positionV relativeFrom="page">
            <wp:posOffset>-12700</wp:posOffset>
          </wp:positionV>
          <wp:extent cx="7772400" cy="10058400"/>
          <wp:effectExtent l="0" t="0" r="0" b="0"/>
          <wp:wrapNone/>
          <wp:docPr id="14" name="Picture 37"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NE-DocumentBkgd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EB2B" w14:textId="77777777" w:rsidR="00C87845" w:rsidRDefault="00C87845">
    <w:pPr>
      <w:pStyle w:val="Header"/>
    </w:pPr>
    <w:r>
      <w:rPr>
        <w:noProof/>
      </w:rPr>
      <w:drawing>
        <wp:anchor distT="0" distB="0" distL="114300" distR="114300" simplePos="0" relativeHeight="251658240" behindDoc="1" locked="0" layoutInCell="1" allowOverlap="1" wp14:anchorId="55A56105" wp14:editId="4487D18F">
          <wp:simplePos x="0" y="0"/>
          <wp:positionH relativeFrom="page">
            <wp:posOffset>0</wp:posOffset>
          </wp:positionH>
          <wp:positionV relativeFrom="page">
            <wp:posOffset>0</wp:posOffset>
          </wp:positionV>
          <wp:extent cx="7772400" cy="10058400"/>
          <wp:effectExtent l="0" t="0" r="0" b="0"/>
          <wp:wrapNone/>
          <wp:docPr id="13" name="Picture 40" descr="CCNE-DocumentBkg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CNE-DocumentBkg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956C" w14:textId="77777777" w:rsidR="00C87845" w:rsidRDefault="00C87845" w:rsidP="008D7357">
    <w:pPr>
      <w:jc w:val="center"/>
    </w:pPr>
    <w:r>
      <w:rPr>
        <w:noProof/>
        <w:color w:val="B8CCE4"/>
      </w:rPr>
      <w:drawing>
        <wp:anchor distT="0" distB="0" distL="114300" distR="114300" simplePos="0" relativeHeight="251665408" behindDoc="1" locked="0" layoutInCell="1" allowOverlap="1" wp14:anchorId="297F4580" wp14:editId="1299FE38">
          <wp:simplePos x="0" y="0"/>
          <wp:positionH relativeFrom="page">
            <wp:posOffset>0</wp:posOffset>
          </wp:positionH>
          <wp:positionV relativeFrom="page">
            <wp:posOffset>-12700</wp:posOffset>
          </wp:positionV>
          <wp:extent cx="7772400" cy="10058400"/>
          <wp:effectExtent l="0" t="0" r="0" b="0"/>
          <wp:wrapNone/>
          <wp:docPr id="5" name="Picture 39"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NE-DocumentBkgd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F738" w14:textId="77777777" w:rsidR="00C87845" w:rsidRDefault="00C878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CF75" w14:textId="77777777" w:rsidR="00C87845" w:rsidRDefault="00C87845" w:rsidP="008D735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E6C"/>
    <w:multiLevelType w:val="hybridMultilevel"/>
    <w:tmpl w:val="2B083C58"/>
    <w:lvl w:ilvl="0" w:tplc="88B8A1CA">
      <w:start w:val="1"/>
      <w:numFmt w:val="decimal"/>
      <w:lvlText w:val="%1."/>
      <w:lvlJc w:val="left"/>
      <w:pPr>
        <w:tabs>
          <w:tab w:val="num" w:pos="720"/>
        </w:tabs>
        <w:ind w:left="720" w:hanging="360"/>
      </w:pPr>
      <w:rPr>
        <w:rFonts w:ascii="Trebuchet MS" w:hAnsi="Trebuchet MS"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25707B"/>
    <w:multiLevelType w:val="hybridMultilevel"/>
    <w:tmpl w:val="D78A4B04"/>
    <w:lvl w:ilvl="0" w:tplc="9B907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7101A"/>
    <w:multiLevelType w:val="hybridMultilevel"/>
    <w:tmpl w:val="F0D80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F7274"/>
    <w:multiLevelType w:val="hybridMultilevel"/>
    <w:tmpl w:val="1BF60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EF37BA"/>
    <w:multiLevelType w:val="hybridMultilevel"/>
    <w:tmpl w:val="D6BA5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F0CFA"/>
    <w:multiLevelType w:val="hybridMultilevel"/>
    <w:tmpl w:val="2EE6A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E2322"/>
    <w:multiLevelType w:val="hybridMultilevel"/>
    <w:tmpl w:val="0636907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E100754"/>
    <w:multiLevelType w:val="hybridMultilevel"/>
    <w:tmpl w:val="8520A92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A0C37"/>
    <w:multiLevelType w:val="hybridMultilevel"/>
    <w:tmpl w:val="E7C87B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BC3366"/>
    <w:multiLevelType w:val="hybridMultilevel"/>
    <w:tmpl w:val="F82C3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A16D4C"/>
    <w:multiLevelType w:val="hybridMultilevel"/>
    <w:tmpl w:val="B83EB174"/>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28B555CB"/>
    <w:multiLevelType w:val="hybridMultilevel"/>
    <w:tmpl w:val="CB68FBC4"/>
    <w:lvl w:ilvl="0" w:tplc="5EE25D0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5EE25D0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410CB3"/>
    <w:multiLevelType w:val="hybridMultilevel"/>
    <w:tmpl w:val="A1084CAE"/>
    <w:lvl w:ilvl="0" w:tplc="19C4E78C">
      <w:start w:val="5"/>
      <w:numFmt w:val="bullet"/>
      <w:lvlText w:val="•"/>
      <w:lvlJc w:val="left"/>
      <w:pPr>
        <w:ind w:left="1080" w:hanging="360"/>
      </w:pPr>
      <w:rPr>
        <w:rFonts w:ascii="Trebuchet MS" w:eastAsia="Times New Roman" w:hAnsi="Trebuchet M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A8760C"/>
    <w:multiLevelType w:val="hybridMultilevel"/>
    <w:tmpl w:val="DFF66286"/>
    <w:lvl w:ilvl="0" w:tplc="04090001">
      <w:start w:val="1"/>
      <w:numFmt w:val="bullet"/>
      <w:lvlText w:val=""/>
      <w:lvlJc w:val="left"/>
      <w:pPr>
        <w:ind w:left="666" w:hanging="360"/>
      </w:pPr>
      <w:rPr>
        <w:rFonts w:ascii="Symbol" w:hAnsi="Symbol" w:hint="default"/>
      </w:rPr>
    </w:lvl>
    <w:lvl w:ilvl="1" w:tplc="04090003" w:tentative="1">
      <w:start w:val="1"/>
      <w:numFmt w:val="bullet"/>
      <w:lvlText w:val="o"/>
      <w:lvlJc w:val="left"/>
      <w:pPr>
        <w:ind w:left="1386" w:hanging="360"/>
      </w:pPr>
      <w:rPr>
        <w:rFonts w:ascii="Courier New" w:hAnsi="Courier New" w:cs="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cs="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cs="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14" w15:restartNumberingAfterBreak="0">
    <w:nsid w:val="2D026EC1"/>
    <w:multiLevelType w:val="hybridMultilevel"/>
    <w:tmpl w:val="8D044180"/>
    <w:lvl w:ilvl="0" w:tplc="19C4E78C">
      <w:start w:val="5"/>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E6DCD"/>
    <w:multiLevelType w:val="hybridMultilevel"/>
    <w:tmpl w:val="5C386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3E71D3"/>
    <w:multiLevelType w:val="hybridMultilevel"/>
    <w:tmpl w:val="2EBEBA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B42DE0"/>
    <w:multiLevelType w:val="hybridMultilevel"/>
    <w:tmpl w:val="62F492B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F0260E3"/>
    <w:multiLevelType w:val="hybridMultilevel"/>
    <w:tmpl w:val="696CADB4"/>
    <w:lvl w:ilvl="0" w:tplc="04090005">
      <w:start w:val="1"/>
      <w:numFmt w:val="bullet"/>
      <w:lvlText w:val=""/>
      <w:lvlJc w:val="left"/>
      <w:pPr>
        <w:ind w:left="784" w:hanging="360"/>
      </w:pPr>
      <w:rPr>
        <w:rFonts w:ascii="Wingdings" w:hAnsi="Wingdings"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19" w15:restartNumberingAfterBreak="0">
    <w:nsid w:val="40776147"/>
    <w:multiLevelType w:val="hybridMultilevel"/>
    <w:tmpl w:val="6B80A172"/>
    <w:lvl w:ilvl="0" w:tplc="040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6B6B63"/>
    <w:multiLevelType w:val="hybridMultilevel"/>
    <w:tmpl w:val="04322D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5153358F"/>
    <w:multiLevelType w:val="hybridMultilevel"/>
    <w:tmpl w:val="BDA61CC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593434C"/>
    <w:multiLevelType w:val="hybridMultilevel"/>
    <w:tmpl w:val="B9B4CFFA"/>
    <w:lvl w:ilvl="0" w:tplc="49327C78">
      <w:start w:val="1"/>
      <w:numFmt w:val="decimal"/>
      <w:lvlText w:val="%1."/>
      <w:lvlJc w:val="left"/>
      <w:pPr>
        <w:tabs>
          <w:tab w:val="num" w:pos="720"/>
        </w:tabs>
        <w:ind w:left="720" w:hanging="360"/>
      </w:pPr>
      <w:rPr>
        <w:rFonts w:ascii="Trebuchet MS" w:hAnsi="Trebuchet M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637DC9"/>
    <w:multiLevelType w:val="hybridMultilevel"/>
    <w:tmpl w:val="A790C2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9F90129"/>
    <w:multiLevelType w:val="hybridMultilevel"/>
    <w:tmpl w:val="45702ED4"/>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5A3D0E20"/>
    <w:multiLevelType w:val="hybridMultilevel"/>
    <w:tmpl w:val="0A1AC0E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227095"/>
    <w:multiLevelType w:val="hybridMultilevel"/>
    <w:tmpl w:val="8D80D6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A23C4C"/>
    <w:multiLevelType w:val="hybridMultilevel"/>
    <w:tmpl w:val="FAA2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5C030E9"/>
    <w:multiLevelType w:val="hybridMultilevel"/>
    <w:tmpl w:val="C7BC17EA"/>
    <w:lvl w:ilvl="0" w:tplc="B066A490">
      <w:start w:val="1"/>
      <w:numFmt w:val="decimal"/>
      <w:lvlText w:val="%1."/>
      <w:lvlJc w:val="left"/>
      <w:pPr>
        <w:ind w:left="720" w:hanging="360"/>
      </w:pPr>
      <w:rPr>
        <w:rFonts w:ascii="Trebuchet MS" w:hAnsi="Trebuchet MS" w:hint="default"/>
        <w:sz w:val="20"/>
        <w:szCs w:val="20"/>
      </w:rPr>
    </w:lvl>
    <w:lvl w:ilvl="1" w:tplc="0884FDEA">
      <w:start w:val="3"/>
      <w:numFmt w:val="bullet"/>
      <w:lvlText w:val="•"/>
      <w:lvlJc w:val="left"/>
      <w:pPr>
        <w:ind w:left="1440" w:hanging="360"/>
      </w:pPr>
      <w:rPr>
        <w:rFonts w:ascii="Trebuchet MS" w:eastAsia="Times New Roman" w:hAnsi="Trebuchet M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95EFF"/>
    <w:multiLevelType w:val="hybridMultilevel"/>
    <w:tmpl w:val="ED185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E476D7"/>
    <w:multiLevelType w:val="hybridMultilevel"/>
    <w:tmpl w:val="F41A465C"/>
    <w:lvl w:ilvl="0" w:tplc="BA96B40E">
      <w:start w:val="1"/>
      <w:numFmt w:val="decimal"/>
      <w:lvlText w:val="%1."/>
      <w:lvlJc w:val="left"/>
      <w:pPr>
        <w:ind w:left="1080" w:hanging="360"/>
      </w:pPr>
      <w:rPr>
        <w:rFonts w:ascii="Trebuchet MS" w:hAnsi="Trebuchet MS" w:hint="default"/>
        <w:b/>
        <w:bCs/>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8A495F"/>
    <w:multiLevelType w:val="hybridMultilevel"/>
    <w:tmpl w:val="0B62FA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FDD5131"/>
    <w:multiLevelType w:val="hybridMultilevel"/>
    <w:tmpl w:val="40021166"/>
    <w:lvl w:ilvl="0" w:tplc="F2E85292">
      <w:start w:val="1"/>
      <w:numFmt w:val="decimal"/>
      <w:lvlText w:val="%1."/>
      <w:lvlJc w:val="left"/>
      <w:pPr>
        <w:tabs>
          <w:tab w:val="num" w:pos="720"/>
        </w:tabs>
        <w:ind w:left="720" w:hanging="360"/>
      </w:pPr>
      <w:rPr>
        <w:rFonts w:ascii="Trebuchet MS" w:hAnsi="Trebuchet M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F77663"/>
    <w:multiLevelType w:val="hybridMultilevel"/>
    <w:tmpl w:val="2CB6B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962244"/>
    <w:multiLevelType w:val="hybridMultilevel"/>
    <w:tmpl w:val="A51C90E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5" w15:restartNumberingAfterBreak="0">
    <w:nsid w:val="766A7F19"/>
    <w:multiLevelType w:val="hybridMultilevel"/>
    <w:tmpl w:val="D696DE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7931DDB"/>
    <w:multiLevelType w:val="hybridMultilevel"/>
    <w:tmpl w:val="3E8024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8756999"/>
    <w:multiLevelType w:val="hybridMultilevel"/>
    <w:tmpl w:val="AFA86224"/>
    <w:lvl w:ilvl="0" w:tplc="374CD7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A16A65"/>
    <w:multiLevelType w:val="hybridMultilevel"/>
    <w:tmpl w:val="DAF8E426"/>
    <w:lvl w:ilvl="0" w:tplc="07CEE056">
      <w:start w:val="1"/>
      <w:numFmt w:val="decimal"/>
      <w:lvlText w:val="%1."/>
      <w:lvlJc w:val="left"/>
      <w:pPr>
        <w:ind w:left="720" w:hanging="360"/>
      </w:pPr>
      <w:rPr>
        <w:rFonts w:ascii="Trebuchet MS" w:hAnsi="Trebuchet M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1F3780"/>
    <w:multiLevelType w:val="hybridMultilevel"/>
    <w:tmpl w:val="DB0CE1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D52CA"/>
    <w:multiLevelType w:val="hybridMultilevel"/>
    <w:tmpl w:val="8A4E5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7"/>
  </w:num>
  <w:num w:numId="4">
    <w:abstractNumId w:val="7"/>
  </w:num>
  <w:num w:numId="5">
    <w:abstractNumId w:val="2"/>
  </w:num>
  <w:num w:numId="6">
    <w:abstractNumId w:val="26"/>
  </w:num>
  <w:num w:numId="7">
    <w:abstractNumId w:val="10"/>
  </w:num>
  <w:num w:numId="8">
    <w:abstractNumId w:val="33"/>
  </w:num>
  <w:num w:numId="9">
    <w:abstractNumId w:val="24"/>
  </w:num>
  <w:num w:numId="10">
    <w:abstractNumId w:val="5"/>
  </w:num>
  <w:num w:numId="11">
    <w:abstractNumId w:val="23"/>
  </w:num>
  <w:num w:numId="12">
    <w:abstractNumId w:val="36"/>
  </w:num>
  <w:num w:numId="13">
    <w:abstractNumId w:val="18"/>
  </w:num>
  <w:num w:numId="14">
    <w:abstractNumId w:val="40"/>
  </w:num>
  <w:num w:numId="15">
    <w:abstractNumId w:val="31"/>
  </w:num>
  <w:num w:numId="16">
    <w:abstractNumId w:val="25"/>
  </w:num>
  <w:num w:numId="17">
    <w:abstractNumId w:val="3"/>
  </w:num>
  <w:num w:numId="18">
    <w:abstractNumId w:val="9"/>
  </w:num>
  <w:num w:numId="19">
    <w:abstractNumId w:val="27"/>
  </w:num>
  <w:num w:numId="20">
    <w:abstractNumId w:val="16"/>
  </w:num>
  <w:num w:numId="21">
    <w:abstractNumId w:val="35"/>
  </w:num>
  <w:num w:numId="22">
    <w:abstractNumId w:val="32"/>
  </w:num>
  <w:num w:numId="23">
    <w:abstractNumId w:val="39"/>
  </w:num>
  <w:num w:numId="24">
    <w:abstractNumId w:val="38"/>
  </w:num>
  <w:num w:numId="25">
    <w:abstractNumId w:val="6"/>
  </w:num>
  <w:num w:numId="26">
    <w:abstractNumId w:val="0"/>
  </w:num>
  <w:num w:numId="27">
    <w:abstractNumId w:val="8"/>
  </w:num>
  <w:num w:numId="28">
    <w:abstractNumId w:val="4"/>
  </w:num>
  <w:num w:numId="29">
    <w:abstractNumId w:val="22"/>
  </w:num>
  <w:num w:numId="30">
    <w:abstractNumId w:val="29"/>
  </w:num>
  <w:num w:numId="31">
    <w:abstractNumId w:val="37"/>
  </w:num>
  <w:num w:numId="32">
    <w:abstractNumId w:val="20"/>
  </w:num>
  <w:num w:numId="33">
    <w:abstractNumId w:val="13"/>
  </w:num>
  <w:num w:numId="34">
    <w:abstractNumId w:val="34"/>
  </w:num>
  <w:num w:numId="35">
    <w:abstractNumId w:val="15"/>
  </w:num>
  <w:num w:numId="36">
    <w:abstractNumId w:val="28"/>
  </w:num>
  <w:num w:numId="37">
    <w:abstractNumId w:val="14"/>
  </w:num>
  <w:num w:numId="38">
    <w:abstractNumId w:val="12"/>
  </w:num>
  <w:num w:numId="39">
    <w:abstractNumId w:val="30"/>
  </w:num>
  <w:num w:numId="40">
    <w:abstractNumId w:val="19"/>
  </w:num>
  <w:num w:numId="4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20"/>
  <w:drawingGridHorizontalSpacing w:val="1440"/>
  <w:drawingGridVerticalSpacing w:val="144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E6B"/>
    <w:rsid w:val="000039C3"/>
    <w:rsid w:val="00025173"/>
    <w:rsid w:val="00032E02"/>
    <w:rsid w:val="0003590F"/>
    <w:rsid w:val="00044310"/>
    <w:rsid w:val="00046DE6"/>
    <w:rsid w:val="000520D8"/>
    <w:rsid w:val="00052C0D"/>
    <w:rsid w:val="00053F45"/>
    <w:rsid w:val="0005524D"/>
    <w:rsid w:val="00092CFB"/>
    <w:rsid w:val="000965D1"/>
    <w:rsid w:val="000A2144"/>
    <w:rsid w:val="000C491F"/>
    <w:rsid w:val="000D4E57"/>
    <w:rsid w:val="000E01CA"/>
    <w:rsid w:val="000E31EF"/>
    <w:rsid w:val="000E7293"/>
    <w:rsid w:val="00111C11"/>
    <w:rsid w:val="0011490F"/>
    <w:rsid w:val="00114ED0"/>
    <w:rsid w:val="001208D9"/>
    <w:rsid w:val="00120F33"/>
    <w:rsid w:val="0013757E"/>
    <w:rsid w:val="00141769"/>
    <w:rsid w:val="001502BE"/>
    <w:rsid w:val="0017009E"/>
    <w:rsid w:val="00170317"/>
    <w:rsid w:val="00184684"/>
    <w:rsid w:val="00194274"/>
    <w:rsid w:val="001947EA"/>
    <w:rsid w:val="00194CBF"/>
    <w:rsid w:val="001A5653"/>
    <w:rsid w:val="001B0A9F"/>
    <w:rsid w:val="001C4984"/>
    <w:rsid w:val="001C6084"/>
    <w:rsid w:val="001D69B8"/>
    <w:rsid w:val="001F7B77"/>
    <w:rsid w:val="002045EE"/>
    <w:rsid w:val="00212387"/>
    <w:rsid w:val="00222A46"/>
    <w:rsid w:val="00232342"/>
    <w:rsid w:val="002378C7"/>
    <w:rsid w:val="00242D3A"/>
    <w:rsid w:val="00252972"/>
    <w:rsid w:val="002743A8"/>
    <w:rsid w:val="0029361F"/>
    <w:rsid w:val="002A25FB"/>
    <w:rsid w:val="002A56A0"/>
    <w:rsid w:val="002C5EF5"/>
    <w:rsid w:val="002D2DBE"/>
    <w:rsid w:val="002D314C"/>
    <w:rsid w:val="002F5785"/>
    <w:rsid w:val="00315266"/>
    <w:rsid w:val="003378C2"/>
    <w:rsid w:val="00340018"/>
    <w:rsid w:val="00352595"/>
    <w:rsid w:val="003606A0"/>
    <w:rsid w:val="00381A3D"/>
    <w:rsid w:val="003A6EB2"/>
    <w:rsid w:val="003C6E17"/>
    <w:rsid w:val="003D4711"/>
    <w:rsid w:val="003D6B03"/>
    <w:rsid w:val="003D6EEC"/>
    <w:rsid w:val="003E274B"/>
    <w:rsid w:val="00423347"/>
    <w:rsid w:val="004538CF"/>
    <w:rsid w:val="004613CA"/>
    <w:rsid w:val="0048263D"/>
    <w:rsid w:val="00485B7F"/>
    <w:rsid w:val="004861B6"/>
    <w:rsid w:val="004B3529"/>
    <w:rsid w:val="004E28C0"/>
    <w:rsid w:val="004E6559"/>
    <w:rsid w:val="004F4AEF"/>
    <w:rsid w:val="005156F3"/>
    <w:rsid w:val="005165DC"/>
    <w:rsid w:val="00522254"/>
    <w:rsid w:val="00525CA3"/>
    <w:rsid w:val="00535FCC"/>
    <w:rsid w:val="0053638E"/>
    <w:rsid w:val="00546355"/>
    <w:rsid w:val="00560B5B"/>
    <w:rsid w:val="00562146"/>
    <w:rsid w:val="00583ACB"/>
    <w:rsid w:val="005B06E6"/>
    <w:rsid w:val="005F5E6B"/>
    <w:rsid w:val="0060412E"/>
    <w:rsid w:val="0060763F"/>
    <w:rsid w:val="00620A45"/>
    <w:rsid w:val="00620E61"/>
    <w:rsid w:val="00630494"/>
    <w:rsid w:val="00672160"/>
    <w:rsid w:val="00682BA2"/>
    <w:rsid w:val="00692D3F"/>
    <w:rsid w:val="006967FC"/>
    <w:rsid w:val="006A1C17"/>
    <w:rsid w:val="006A4DFC"/>
    <w:rsid w:val="006B0941"/>
    <w:rsid w:val="006B1465"/>
    <w:rsid w:val="006F177B"/>
    <w:rsid w:val="006F460D"/>
    <w:rsid w:val="00701CF5"/>
    <w:rsid w:val="0071007A"/>
    <w:rsid w:val="00717F7F"/>
    <w:rsid w:val="00720E73"/>
    <w:rsid w:val="00723352"/>
    <w:rsid w:val="00727532"/>
    <w:rsid w:val="0074538D"/>
    <w:rsid w:val="007475C9"/>
    <w:rsid w:val="00754FEE"/>
    <w:rsid w:val="00766FB6"/>
    <w:rsid w:val="007925FA"/>
    <w:rsid w:val="00797FED"/>
    <w:rsid w:val="007A2069"/>
    <w:rsid w:val="007A4C5D"/>
    <w:rsid w:val="007C1D1A"/>
    <w:rsid w:val="007E34FD"/>
    <w:rsid w:val="007E588F"/>
    <w:rsid w:val="007F306B"/>
    <w:rsid w:val="008034D3"/>
    <w:rsid w:val="008269CE"/>
    <w:rsid w:val="008448DD"/>
    <w:rsid w:val="00855B10"/>
    <w:rsid w:val="00875798"/>
    <w:rsid w:val="0088224B"/>
    <w:rsid w:val="00885465"/>
    <w:rsid w:val="0088799A"/>
    <w:rsid w:val="00893713"/>
    <w:rsid w:val="008A1FED"/>
    <w:rsid w:val="008B4147"/>
    <w:rsid w:val="008C0A2C"/>
    <w:rsid w:val="008D0A1F"/>
    <w:rsid w:val="008D7357"/>
    <w:rsid w:val="008E06F0"/>
    <w:rsid w:val="008E1E6D"/>
    <w:rsid w:val="008E5FE8"/>
    <w:rsid w:val="008F2F6E"/>
    <w:rsid w:val="0090428F"/>
    <w:rsid w:val="00924F98"/>
    <w:rsid w:val="0093108F"/>
    <w:rsid w:val="009500C1"/>
    <w:rsid w:val="00952599"/>
    <w:rsid w:val="00963D24"/>
    <w:rsid w:val="009706C7"/>
    <w:rsid w:val="00972E80"/>
    <w:rsid w:val="00980318"/>
    <w:rsid w:val="00981212"/>
    <w:rsid w:val="0098283E"/>
    <w:rsid w:val="00993AC2"/>
    <w:rsid w:val="00996AA2"/>
    <w:rsid w:val="009B39DE"/>
    <w:rsid w:val="009B451B"/>
    <w:rsid w:val="009C25CF"/>
    <w:rsid w:val="009D603A"/>
    <w:rsid w:val="009F0FD7"/>
    <w:rsid w:val="00A04186"/>
    <w:rsid w:val="00A5218D"/>
    <w:rsid w:val="00A828D5"/>
    <w:rsid w:val="00A86B8C"/>
    <w:rsid w:val="00AB7E9A"/>
    <w:rsid w:val="00AC346F"/>
    <w:rsid w:val="00AC6E0D"/>
    <w:rsid w:val="00AE3060"/>
    <w:rsid w:val="00B27276"/>
    <w:rsid w:val="00B331C8"/>
    <w:rsid w:val="00B33BA8"/>
    <w:rsid w:val="00B400CB"/>
    <w:rsid w:val="00B42704"/>
    <w:rsid w:val="00B5614E"/>
    <w:rsid w:val="00B72369"/>
    <w:rsid w:val="00B83C77"/>
    <w:rsid w:val="00B862DB"/>
    <w:rsid w:val="00B9797F"/>
    <w:rsid w:val="00BB281E"/>
    <w:rsid w:val="00BC610B"/>
    <w:rsid w:val="00BE6B91"/>
    <w:rsid w:val="00BE7889"/>
    <w:rsid w:val="00BF1D28"/>
    <w:rsid w:val="00C16430"/>
    <w:rsid w:val="00C17066"/>
    <w:rsid w:val="00C201F9"/>
    <w:rsid w:val="00C24A48"/>
    <w:rsid w:val="00C268EA"/>
    <w:rsid w:val="00C43D12"/>
    <w:rsid w:val="00C4651D"/>
    <w:rsid w:val="00C46625"/>
    <w:rsid w:val="00C715BF"/>
    <w:rsid w:val="00C770E2"/>
    <w:rsid w:val="00C87845"/>
    <w:rsid w:val="00C9742C"/>
    <w:rsid w:val="00CA158B"/>
    <w:rsid w:val="00CB4EF1"/>
    <w:rsid w:val="00CD441D"/>
    <w:rsid w:val="00CE3001"/>
    <w:rsid w:val="00CF2355"/>
    <w:rsid w:val="00D10E97"/>
    <w:rsid w:val="00D15C1E"/>
    <w:rsid w:val="00D327FA"/>
    <w:rsid w:val="00D333F3"/>
    <w:rsid w:val="00D428D5"/>
    <w:rsid w:val="00D452DA"/>
    <w:rsid w:val="00D6346B"/>
    <w:rsid w:val="00D67B47"/>
    <w:rsid w:val="00D84FCE"/>
    <w:rsid w:val="00D86227"/>
    <w:rsid w:val="00D90E4F"/>
    <w:rsid w:val="00D95ABC"/>
    <w:rsid w:val="00DD5B17"/>
    <w:rsid w:val="00DE3F1C"/>
    <w:rsid w:val="00DF3EB2"/>
    <w:rsid w:val="00E15FE9"/>
    <w:rsid w:val="00E21D86"/>
    <w:rsid w:val="00E222BB"/>
    <w:rsid w:val="00E55C78"/>
    <w:rsid w:val="00E803BD"/>
    <w:rsid w:val="00E92D65"/>
    <w:rsid w:val="00E96F6F"/>
    <w:rsid w:val="00EA3C14"/>
    <w:rsid w:val="00EB45D7"/>
    <w:rsid w:val="00ED0C11"/>
    <w:rsid w:val="00ED665D"/>
    <w:rsid w:val="00F414BC"/>
    <w:rsid w:val="00F42C71"/>
    <w:rsid w:val="00F460B0"/>
    <w:rsid w:val="00F47DB3"/>
    <w:rsid w:val="00F7048B"/>
    <w:rsid w:val="00F84189"/>
    <w:rsid w:val="00F95DCF"/>
    <w:rsid w:val="00F9621E"/>
    <w:rsid w:val="00FA4D25"/>
    <w:rsid w:val="00FB7B4D"/>
    <w:rsid w:val="00FC0FAD"/>
    <w:rsid w:val="00FD7B62"/>
    <w:rsid w:val="00FE0346"/>
    <w:rsid w:val="00FE7E82"/>
    <w:rsid w:val="00FF0C58"/>
    <w:rsid w:val="00FF2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oNotEmbedSmartTags/>
  <w:decimalSymbol w:val="."/>
  <w:listSeparator w:val=","/>
  <w14:docId w14:val="60DEF0C3"/>
  <w15:docId w15:val="{6916744D-5BF7-48BF-A6EA-2CD8B30E6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F94"/>
    <w:rPr>
      <w:sz w:val="24"/>
      <w:szCs w:val="24"/>
    </w:rPr>
  </w:style>
  <w:style w:type="paragraph" w:styleId="Heading1">
    <w:name w:val="heading 1"/>
    <w:basedOn w:val="Normal"/>
    <w:next w:val="Normal"/>
    <w:link w:val="Heading1Char"/>
    <w:qFormat/>
    <w:rsid w:val="000D4E57"/>
    <w:pPr>
      <w:keepNext/>
      <w:jc w:val="center"/>
      <w:outlineLvl w:val="0"/>
    </w:pPr>
    <w:rPr>
      <w:rFonts w:ascii="Book Antiqua" w:hAnsi="Book Antiqua"/>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882398"/>
    <w:pPr>
      <w:widowControl w:val="0"/>
      <w:autoSpaceDE w:val="0"/>
      <w:autoSpaceDN w:val="0"/>
      <w:adjustRightInd w:val="0"/>
      <w:spacing w:line="288" w:lineRule="auto"/>
      <w:textAlignment w:val="center"/>
    </w:pPr>
    <w:rPr>
      <w:rFonts w:ascii="MinionPro-Regular" w:hAnsi="MinionPro-Regular" w:cs="MinionPro-Regular"/>
      <w:color w:val="000000"/>
      <w:sz w:val="24"/>
      <w:szCs w:val="24"/>
      <w:lang w:bidi="en-US"/>
    </w:rPr>
  </w:style>
  <w:style w:type="paragraph" w:customStyle="1" w:styleId="CCNETEXT">
    <w:name w:val="CCNE TEXT"/>
    <w:basedOn w:val="Normal"/>
    <w:link w:val="CCNETEXTChar"/>
    <w:rsid w:val="0060210E"/>
    <w:pPr>
      <w:widowControl w:val="0"/>
      <w:suppressAutoHyphens/>
      <w:autoSpaceDE w:val="0"/>
      <w:autoSpaceDN w:val="0"/>
      <w:adjustRightInd w:val="0"/>
      <w:spacing w:line="240" w:lineRule="atLeast"/>
      <w:textAlignment w:val="center"/>
    </w:pPr>
    <w:rPr>
      <w:rFonts w:ascii="Trebuchet MS" w:hAnsi="Trebuchet MS" w:cs="TrebuchetMS"/>
      <w:color w:val="000000"/>
      <w:sz w:val="20"/>
      <w:lang w:bidi="en-US"/>
    </w:rPr>
  </w:style>
  <w:style w:type="paragraph" w:customStyle="1" w:styleId="CCNEHEADING">
    <w:name w:val="CCNE HEADING"/>
    <w:basedOn w:val="CCNETEXT"/>
    <w:rsid w:val="0060210E"/>
    <w:rPr>
      <w:rFonts w:ascii="Trebuchet MS Bold" w:hAnsi="Trebuchet MS Bold"/>
      <w:sz w:val="24"/>
    </w:rPr>
  </w:style>
  <w:style w:type="paragraph" w:styleId="Header">
    <w:name w:val="header"/>
    <w:basedOn w:val="Normal"/>
    <w:link w:val="HeaderChar"/>
    <w:rsid w:val="005F3F94"/>
    <w:pPr>
      <w:tabs>
        <w:tab w:val="center" w:pos="4320"/>
        <w:tab w:val="right" w:pos="8640"/>
      </w:tabs>
    </w:pPr>
  </w:style>
  <w:style w:type="paragraph" w:customStyle="1" w:styleId="CCNEBIGHEADING">
    <w:name w:val="CCNE BIG HEADING"/>
    <w:basedOn w:val="CCNETEXT"/>
    <w:link w:val="CCNEBIGHEADINGChar"/>
    <w:rsid w:val="005F3F94"/>
    <w:rPr>
      <w:sz w:val="36"/>
    </w:rPr>
  </w:style>
  <w:style w:type="paragraph" w:styleId="Footer">
    <w:name w:val="footer"/>
    <w:basedOn w:val="Normal"/>
    <w:link w:val="FooterChar"/>
    <w:uiPriority w:val="99"/>
    <w:rsid w:val="005F3F94"/>
    <w:pPr>
      <w:tabs>
        <w:tab w:val="center" w:pos="4320"/>
        <w:tab w:val="right" w:pos="8640"/>
      </w:tabs>
    </w:pPr>
  </w:style>
  <w:style w:type="character" w:customStyle="1" w:styleId="Heading1Char">
    <w:name w:val="Heading 1 Char"/>
    <w:link w:val="Heading1"/>
    <w:rsid w:val="000D4E57"/>
    <w:rPr>
      <w:rFonts w:ascii="Book Antiqua" w:hAnsi="Book Antiqua"/>
      <w:b/>
      <w:sz w:val="28"/>
    </w:rPr>
  </w:style>
  <w:style w:type="paragraph" w:styleId="BalloonText">
    <w:name w:val="Balloon Text"/>
    <w:basedOn w:val="Normal"/>
    <w:link w:val="BalloonTextChar"/>
    <w:uiPriority w:val="99"/>
    <w:semiHidden/>
    <w:unhideWhenUsed/>
    <w:locked/>
    <w:rsid w:val="00DE3F1C"/>
    <w:rPr>
      <w:rFonts w:ascii="Tahoma" w:hAnsi="Tahoma" w:cs="Tahoma"/>
      <w:sz w:val="16"/>
      <w:szCs w:val="16"/>
    </w:rPr>
  </w:style>
  <w:style w:type="character" w:customStyle="1" w:styleId="BalloonTextChar">
    <w:name w:val="Balloon Text Char"/>
    <w:link w:val="BalloonText"/>
    <w:uiPriority w:val="99"/>
    <w:semiHidden/>
    <w:rsid w:val="00DE3F1C"/>
    <w:rPr>
      <w:rFonts w:ascii="Tahoma" w:hAnsi="Tahoma" w:cs="Tahoma"/>
      <w:sz w:val="16"/>
      <w:szCs w:val="16"/>
    </w:rPr>
  </w:style>
  <w:style w:type="character" w:styleId="PlaceholderText">
    <w:name w:val="Placeholder Text"/>
    <w:uiPriority w:val="99"/>
    <w:semiHidden/>
    <w:rsid w:val="00DE3F1C"/>
    <w:rPr>
      <w:color w:val="808080"/>
    </w:rPr>
  </w:style>
  <w:style w:type="character" w:customStyle="1" w:styleId="Style1">
    <w:name w:val="Style1"/>
    <w:rsid w:val="00EA3C14"/>
    <w:rPr>
      <w:b/>
    </w:rPr>
  </w:style>
  <w:style w:type="character" w:styleId="CommentReference">
    <w:name w:val="annotation reference"/>
    <w:uiPriority w:val="99"/>
    <w:semiHidden/>
    <w:unhideWhenUsed/>
    <w:rsid w:val="005F5E6B"/>
    <w:rPr>
      <w:sz w:val="16"/>
      <w:szCs w:val="16"/>
    </w:rPr>
  </w:style>
  <w:style w:type="paragraph" w:styleId="CommentText">
    <w:name w:val="annotation text"/>
    <w:basedOn w:val="Normal"/>
    <w:link w:val="CommentTextChar"/>
    <w:semiHidden/>
    <w:unhideWhenUsed/>
    <w:rsid w:val="005F5E6B"/>
    <w:rPr>
      <w:sz w:val="20"/>
      <w:szCs w:val="20"/>
    </w:rPr>
  </w:style>
  <w:style w:type="character" w:customStyle="1" w:styleId="CommentTextChar">
    <w:name w:val="Comment Text Char"/>
    <w:basedOn w:val="DefaultParagraphFont"/>
    <w:link w:val="CommentText"/>
    <w:semiHidden/>
    <w:rsid w:val="005F5E6B"/>
  </w:style>
  <w:style w:type="paragraph" w:styleId="CommentSubject">
    <w:name w:val="annotation subject"/>
    <w:basedOn w:val="CommentText"/>
    <w:next w:val="CommentText"/>
    <w:link w:val="CommentSubjectChar"/>
    <w:uiPriority w:val="99"/>
    <w:semiHidden/>
    <w:unhideWhenUsed/>
    <w:rsid w:val="005F5E6B"/>
    <w:rPr>
      <w:b/>
      <w:bCs/>
    </w:rPr>
  </w:style>
  <w:style w:type="character" w:customStyle="1" w:styleId="CommentSubjectChar">
    <w:name w:val="Comment Subject Char"/>
    <w:link w:val="CommentSubject"/>
    <w:uiPriority w:val="99"/>
    <w:semiHidden/>
    <w:rsid w:val="005F5E6B"/>
    <w:rPr>
      <w:b/>
      <w:bCs/>
    </w:rPr>
  </w:style>
  <w:style w:type="character" w:customStyle="1" w:styleId="Style2">
    <w:name w:val="Style2"/>
    <w:uiPriority w:val="1"/>
    <w:rsid w:val="0088224B"/>
    <w:rPr>
      <w:rFonts w:ascii="Trebuchet MS" w:hAnsi="Trebuchet MS"/>
      <w:b/>
      <w:sz w:val="20"/>
    </w:rPr>
  </w:style>
  <w:style w:type="character" w:customStyle="1" w:styleId="Style3">
    <w:name w:val="Style3"/>
    <w:uiPriority w:val="1"/>
    <w:rsid w:val="0088224B"/>
    <w:rPr>
      <w:rFonts w:ascii="Trebuchet MS" w:hAnsi="Trebuchet MS"/>
      <w:sz w:val="20"/>
    </w:rPr>
  </w:style>
  <w:style w:type="character" w:customStyle="1" w:styleId="Style4">
    <w:name w:val="Style4"/>
    <w:uiPriority w:val="1"/>
    <w:rsid w:val="00A86B8C"/>
    <w:rPr>
      <w:rFonts w:ascii="Trebuchet MS" w:hAnsi="Trebuchet MS"/>
      <w:sz w:val="20"/>
    </w:rPr>
  </w:style>
  <w:style w:type="paragraph" w:customStyle="1" w:styleId="CCNEStyle">
    <w:name w:val="CCNE Style"/>
    <w:basedOn w:val="Normal"/>
    <w:link w:val="CCNEStyleChar"/>
    <w:qFormat/>
    <w:rsid w:val="0011490F"/>
    <w:pPr>
      <w:tabs>
        <w:tab w:val="left" w:pos="-720"/>
      </w:tabs>
      <w:suppressAutoHyphens/>
      <w:jc w:val="both"/>
    </w:pPr>
    <w:rPr>
      <w:rFonts w:ascii="Trebuchet MS" w:hAnsi="Trebuchet MS"/>
      <w:spacing w:val="-2"/>
      <w:sz w:val="20"/>
      <w:szCs w:val="20"/>
    </w:rPr>
  </w:style>
  <w:style w:type="character" w:customStyle="1" w:styleId="st">
    <w:name w:val="st"/>
    <w:basedOn w:val="DefaultParagraphFont"/>
    <w:rsid w:val="0011490F"/>
  </w:style>
  <w:style w:type="character" w:customStyle="1" w:styleId="CCNEStyleChar">
    <w:name w:val="CCNE Style Char"/>
    <w:link w:val="CCNEStyle"/>
    <w:rsid w:val="0011490F"/>
    <w:rPr>
      <w:rFonts w:ascii="Trebuchet MS" w:hAnsi="Trebuchet MS"/>
      <w:spacing w:val="-2"/>
    </w:rPr>
  </w:style>
  <w:style w:type="character" w:customStyle="1" w:styleId="Style5">
    <w:name w:val="Style5"/>
    <w:uiPriority w:val="1"/>
    <w:rsid w:val="00723352"/>
    <w:rPr>
      <w:rFonts w:ascii="Trebuchet MS" w:hAnsi="Trebuchet MS"/>
      <w:sz w:val="20"/>
    </w:rPr>
  </w:style>
  <w:style w:type="character" w:customStyle="1" w:styleId="Style6">
    <w:name w:val="Style6"/>
    <w:uiPriority w:val="1"/>
    <w:rsid w:val="00723352"/>
    <w:rPr>
      <w:rFonts w:ascii="Trebuchet MS" w:hAnsi="Trebuchet MS"/>
      <w:sz w:val="20"/>
    </w:rPr>
  </w:style>
  <w:style w:type="character" w:customStyle="1" w:styleId="Style7">
    <w:name w:val="Style7"/>
    <w:uiPriority w:val="1"/>
    <w:rsid w:val="006F177B"/>
    <w:rPr>
      <w:rFonts w:ascii="Trebuchet MS" w:hAnsi="Trebuchet MS"/>
      <w:sz w:val="20"/>
    </w:rPr>
  </w:style>
  <w:style w:type="character" w:customStyle="1" w:styleId="Style8">
    <w:name w:val="Style8"/>
    <w:uiPriority w:val="1"/>
    <w:rsid w:val="006F177B"/>
    <w:rPr>
      <w:rFonts w:ascii="Trebuchet MS" w:hAnsi="Trebuchet MS"/>
      <w:sz w:val="20"/>
    </w:rPr>
  </w:style>
  <w:style w:type="character" w:customStyle="1" w:styleId="Style9">
    <w:name w:val="Style9"/>
    <w:uiPriority w:val="1"/>
    <w:rsid w:val="006F177B"/>
    <w:rPr>
      <w:b/>
    </w:rPr>
  </w:style>
  <w:style w:type="character" w:customStyle="1" w:styleId="Style10">
    <w:name w:val="Style10"/>
    <w:uiPriority w:val="1"/>
    <w:rsid w:val="006F177B"/>
    <w:rPr>
      <w:b/>
    </w:rPr>
  </w:style>
  <w:style w:type="character" w:customStyle="1" w:styleId="Style11">
    <w:name w:val="Style11"/>
    <w:uiPriority w:val="1"/>
    <w:rsid w:val="006F177B"/>
    <w:rPr>
      <w:b/>
    </w:rPr>
  </w:style>
  <w:style w:type="paragraph" w:customStyle="1" w:styleId="CCNEMainHeader">
    <w:name w:val="CCNE Main Header"/>
    <w:basedOn w:val="CCNEBIGHEADING"/>
    <w:link w:val="CCNEMainHeaderChar"/>
    <w:qFormat/>
    <w:rsid w:val="006F460D"/>
  </w:style>
  <w:style w:type="character" w:customStyle="1" w:styleId="CCNETEXTChar">
    <w:name w:val="CCNE TEXT Char"/>
    <w:link w:val="CCNETEXT"/>
    <w:rsid w:val="006F460D"/>
    <w:rPr>
      <w:rFonts w:ascii="Trebuchet MS" w:hAnsi="Trebuchet MS" w:cs="TrebuchetMS"/>
      <w:color w:val="000000"/>
      <w:szCs w:val="24"/>
      <w:lang w:bidi="en-US"/>
    </w:rPr>
  </w:style>
  <w:style w:type="character" w:customStyle="1" w:styleId="CCNEBIGHEADINGChar">
    <w:name w:val="CCNE BIG HEADING Char"/>
    <w:link w:val="CCNEBIGHEADING"/>
    <w:rsid w:val="006F460D"/>
    <w:rPr>
      <w:rFonts w:ascii="Trebuchet MS" w:hAnsi="Trebuchet MS" w:cs="TrebuchetMS"/>
      <w:color w:val="000000"/>
      <w:sz w:val="36"/>
      <w:szCs w:val="24"/>
      <w:lang w:bidi="en-US"/>
    </w:rPr>
  </w:style>
  <w:style w:type="character" w:customStyle="1" w:styleId="CCNEMainHeaderChar">
    <w:name w:val="CCNE Main Header Char"/>
    <w:link w:val="CCNEMainHeader"/>
    <w:rsid w:val="006F460D"/>
    <w:rPr>
      <w:rFonts w:ascii="Trebuchet MS" w:hAnsi="Trebuchet MS" w:cs="TrebuchetMS"/>
      <w:color w:val="000000"/>
      <w:sz w:val="36"/>
      <w:szCs w:val="24"/>
      <w:lang w:bidi="en-US"/>
    </w:rPr>
  </w:style>
  <w:style w:type="paragraph" w:customStyle="1" w:styleId="CCNEText0">
    <w:name w:val="CCNE Text"/>
    <w:basedOn w:val="CCNETEXT"/>
    <w:link w:val="CCNETextChar0"/>
    <w:qFormat/>
    <w:rsid w:val="006F460D"/>
  </w:style>
  <w:style w:type="character" w:customStyle="1" w:styleId="CCNETextChar0">
    <w:name w:val="CCNE Text Char"/>
    <w:link w:val="CCNEText0"/>
    <w:rsid w:val="006F460D"/>
    <w:rPr>
      <w:rFonts w:ascii="Trebuchet MS" w:hAnsi="Trebuchet MS" w:cs="TrebuchetMS"/>
      <w:color w:val="000000"/>
      <w:szCs w:val="24"/>
      <w:lang w:bidi="en-US"/>
    </w:rPr>
  </w:style>
  <w:style w:type="character" w:customStyle="1" w:styleId="FooterChar">
    <w:name w:val="Footer Char"/>
    <w:link w:val="Footer"/>
    <w:uiPriority w:val="99"/>
    <w:rsid w:val="00B42704"/>
    <w:rPr>
      <w:sz w:val="24"/>
      <w:szCs w:val="24"/>
    </w:rPr>
  </w:style>
  <w:style w:type="character" w:customStyle="1" w:styleId="large1">
    <w:name w:val="large1"/>
    <w:rsid w:val="00963D24"/>
    <w:rPr>
      <w:sz w:val="21"/>
      <w:szCs w:val="21"/>
    </w:rPr>
  </w:style>
  <w:style w:type="paragraph" w:styleId="FootnoteText">
    <w:name w:val="footnote text"/>
    <w:basedOn w:val="Normal"/>
    <w:link w:val="FootnoteTextChar"/>
    <w:semiHidden/>
    <w:rsid w:val="00963D24"/>
    <w:rPr>
      <w:sz w:val="20"/>
      <w:szCs w:val="20"/>
    </w:rPr>
  </w:style>
  <w:style w:type="character" w:customStyle="1" w:styleId="FootnoteTextChar">
    <w:name w:val="Footnote Text Char"/>
    <w:basedOn w:val="DefaultParagraphFont"/>
    <w:link w:val="FootnoteText"/>
    <w:semiHidden/>
    <w:rsid w:val="00963D24"/>
  </w:style>
  <w:style w:type="character" w:styleId="FootnoteReference">
    <w:name w:val="footnote reference"/>
    <w:semiHidden/>
    <w:rsid w:val="00963D24"/>
    <w:rPr>
      <w:vertAlign w:val="superscript"/>
    </w:rPr>
  </w:style>
  <w:style w:type="paragraph" w:styleId="ListParagraph">
    <w:name w:val="List Paragraph"/>
    <w:basedOn w:val="Normal"/>
    <w:uiPriority w:val="34"/>
    <w:qFormat/>
    <w:rsid w:val="00981212"/>
    <w:pPr>
      <w:spacing w:after="200" w:line="276" w:lineRule="auto"/>
      <w:ind w:left="720"/>
      <w:contextualSpacing/>
    </w:pPr>
    <w:rPr>
      <w:rFonts w:ascii="Cambria" w:eastAsia="Cambria" w:hAnsi="Cambria"/>
      <w:sz w:val="22"/>
      <w:szCs w:val="22"/>
    </w:rPr>
  </w:style>
  <w:style w:type="character" w:styleId="Hyperlink">
    <w:name w:val="Hyperlink"/>
    <w:unhideWhenUsed/>
    <w:rsid w:val="0098283E"/>
    <w:rPr>
      <w:color w:val="0000FF"/>
      <w:u w:val="single"/>
    </w:rPr>
  </w:style>
  <w:style w:type="character" w:customStyle="1" w:styleId="HeaderChar">
    <w:name w:val="Header Char"/>
    <w:link w:val="Header"/>
    <w:rsid w:val="009C25CF"/>
    <w:rPr>
      <w:sz w:val="24"/>
      <w:szCs w:val="24"/>
    </w:rPr>
  </w:style>
  <w:style w:type="character" w:customStyle="1" w:styleId="Style12">
    <w:name w:val="Style12"/>
    <w:basedOn w:val="DefaultParagraphFont"/>
    <w:uiPriority w:val="1"/>
    <w:rsid w:val="008E5FE8"/>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14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ccnereports@ccneaccreditation.org" TargetMode="Externa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B22A92696649DFA2C9F5C412B8EEBF"/>
        <w:category>
          <w:name w:val="General"/>
          <w:gallery w:val="placeholder"/>
        </w:category>
        <w:types>
          <w:type w:val="bbPlcHdr"/>
        </w:types>
        <w:behaviors>
          <w:behavior w:val="content"/>
        </w:behaviors>
        <w:guid w:val="{875435E2-75ED-43BD-A697-73F0B063CB06}"/>
      </w:docPartPr>
      <w:docPartBody>
        <w:p w:rsidR="00000000" w:rsidRDefault="005C140B" w:rsidP="005C140B">
          <w:pPr>
            <w:pStyle w:val="D0B22A92696649DFA2C9F5C412B8EEBF"/>
          </w:pPr>
          <w:r w:rsidRPr="00A40C03">
            <w:rPr>
              <w:rStyle w:val="PlaceholderText"/>
            </w:rPr>
            <w:t>Click here to enter text.</w:t>
          </w:r>
        </w:p>
      </w:docPartBody>
    </w:docPart>
    <w:docPart>
      <w:docPartPr>
        <w:name w:val="C8A4E56F3595489A981D690FA32F2DE0"/>
        <w:category>
          <w:name w:val="General"/>
          <w:gallery w:val="placeholder"/>
        </w:category>
        <w:types>
          <w:type w:val="bbPlcHdr"/>
        </w:types>
        <w:behaviors>
          <w:behavior w:val="content"/>
        </w:behaviors>
        <w:guid w:val="{C6D8BB56-6A60-455A-9477-226C676B5146}"/>
      </w:docPartPr>
      <w:docPartBody>
        <w:p w:rsidR="005C140B" w:rsidRPr="00D452DA" w:rsidRDefault="005C140B" w:rsidP="00D452DA">
          <w:pPr>
            <w:autoSpaceDE w:val="0"/>
            <w:autoSpaceDN w:val="0"/>
            <w:adjustRightInd w:val="0"/>
            <w:ind w:left="360" w:hanging="360"/>
            <w:rPr>
              <w:rFonts w:ascii="Trebuchet MS" w:hAnsi="Trebuchet MS" w:cs="Arial"/>
              <w:b/>
              <w:bCs/>
              <w:sz w:val="20"/>
              <w:szCs w:val="20"/>
            </w:rPr>
          </w:pPr>
          <w:r w:rsidRPr="00D452DA">
            <w:rPr>
              <w:rFonts w:ascii="Trebuchet MS" w:hAnsi="Trebuchet MS" w:cs="Arial"/>
              <w:b/>
              <w:bCs/>
              <w:sz w:val="20"/>
              <w:szCs w:val="20"/>
            </w:rPr>
            <w:t>I-J. A process is in place to address formal complaints about the program. Information from formal complaints is used, as appropriate, to foster ongoing program improvement.</w:t>
          </w:r>
        </w:p>
        <w:p w:rsidR="00000000" w:rsidRDefault="005C140B"/>
      </w:docPartBody>
    </w:docPart>
    <w:docPart>
      <w:docPartPr>
        <w:name w:val="F1FEBED677574905B884934082D59B2E"/>
        <w:category>
          <w:name w:val="General"/>
          <w:gallery w:val="placeholder"/>
        </w:category>
        <w:types>
          <w:type w:val="bbPlcHdr"/>
        </w:types>
        <w:behaviors>
          <w:behavior w:val="content"/>
        </w:behaviors>
        <w:guid w:val="{9C9E686C-BFC1-4F9C-B865-1A33CC61424B}"/>
      </w:docPartPr>
      <w:docPartBody>
        <w:p w:rsidR="005C140B" w:rsidRPr="00D452DA" w:rsidRDefault="005C140B" w:rsidP="00D452DA">
          <w:pPr>
            <w:rPr>
              <w:rFonts w:ascii="Trebuchet MS" w:hAnsi="Trebuchet MS"/>
              <w:b/>
              <w:bCs/>
              <w:sz w:val="20"/>
              <w:szCs w:val="20"/>
            </w:rPr>
          </w:pPr>
          <w:r w:rsidRPr="00D452DA">
            <w:rPr>
              <w:rFonts w:ascii="Trebuchet MS" w:hAnsi="Trebuchet MS"/>
              <w:b/>
              <w:bCs/>
              <w:sz w:val="20"/>
              <w:szCs w:val="20"/>
            </w:rPr>
            <w:t>Program Response:</w:t>
          </w:r>
        </w:p>
        <w:p w:rsidR="00000000" w:rsidRDefault="005C140B"/>
      </w:docPartBody>
    </w:docPart>
    <w:docPart>
      <w:docPartPr>
        <w:name w:val="54BE79A05D3E4D3285DC4A1D6DB426B8"/>
        <w:category>
          <w:name w:val="General"/>
          <w:gallery w:val="placeholder"/>
        </w:category>
        <w:types>
          <w:type w:val="bbPlcHdr"/>
        </w:types>
        <w:behaviors>
          <w:behavior w:val="content"/>
        </w:behaviors>
        <w:guid w:val="{3F43B38C-142C-4E37-A64F-F7CC78F8936E}"/>
      </w:docPartPr>
      <w:docPartBody>
        <w:p w:rsidR="005C140B" w:rsidRPr="00D452DA" w:rsidRDefault="005C140B" w:rsidP="00D452DA">
          <w:pPr>
            <w:ind w:left="360" w:hanging="360"/>
            <w:rPr>
              <w:rFonts w:ascii="Trebuchet MS" w:hAnsi="Trebuchet MS"/>
              <w:b/>
              <w:bCs/>
              <w:sz w:val="20"/>
              <w:szCs w:val="20"/>
            </w:rPr>
          </w:pPr>
          <w:r w:rsidRPr="00D452DA">
            <w:rPr>
              <w:rFonts w:ascii="Trebuchet MS" w:hAnsi="Trebuchet MS"/>
              <w:sz w:val="20"/>
              <w:szCs w:val="20"/>
            </w:rPr>
            <w:t xml:space="preserve">I-K. </w:t>
          </w:r>
          <w:r w:rsidRPr="00D452DA">
            <w:rPr>
              <w:rFonts w:ascii="Trebuchet MS" w:hAnsi="Trebuchet MS"/>
              <w:b/>
              <w:bCs/>
              <w:sz w:val="20"/>
              <w:szCs w:val="20"/>
            </w:rPr>
            <w:t>Documents and publications are accurate. References to the program’s offerings, outcomes, and accreditation status are accurate.</w:t>
          </w:r>
        </w:p>
        <w:p w:rsidR="00000000" w:rsidRDefault="005C140B"/>
      </w:docPartBody>
    </w:docPart>
    <w:docPart>
      <w:docPartPr>
        <w:name w:val="3D7DA9C3AD9440D1BA3C8E2E1FB5C0F9"/>
        <w:category>
          <w:name w:val="General"/>
          <w:gallery w:val="placeholder"/>
        </w:category>
        <w:types>
          <w:type w:val="bbPlcHdr"/>
        </w:types>
        <w:behaviors>
          <w:behavior w:val="content"/>
        </w:behaviors>
        <w:guid w:val="{6AEB48F5-F385-4099-B509-CD912B3490C4}"/>
      </w:docPartPr>
      <w:docPartBody>
        <w:p w:rsidR="005C140B" w:rsidRPr="00D452DA" w:rsidRDefault="005C140B" w:rsidP="00D452DA">
          <w:pPr>
            <w:rPr>
              <w:rFonts w:ascii="Trebuchet MS" w:hAnsi="Trebuchet MS"/>
              <w:b/>
              <w:bCs/>
              <w:sz w:val="20"/>
              <w:szCs w:val="20"/>
            </w:rPr>
          </w:pPr>
          <w:r w:rsidRPr="00D452DA">
            <w:rPr>
              <w:rFonts w:ascii="Trebuchet MS" w:hAnsi="Trebuchet MS"/>
              <w:b/>
              <w:bCs/>
              <w:sz w:val="20"/>
              <w:szCs w:val="20"/>
            </w:rPr>
            <w:t>Program Response:</w:t>
          </w:r>
        </w:p>
        <w:p w:rsidR="00000000" w:rsidRDefault="005C140B"/>
      </w:docPartBody>
    </w:docPart>
    <w:docPart>
      <w:docPartPr>
        <w:name w:val="6E5647BE0C884486A99F8603CDD80FD9"/>
        <w:category>
          <w:name w:val="General"/>
          <w:gallery w:val="placeholder"/>
        </w:category>
        <w:types>
          <w:type w:val="bbPlcHdr"/>
        </w:types>
        <w:behaviors>
          <w:behavior w:val="content"/>
        </w:behaviors>
        <w:guid w:val="{0CEB91C8-E712-4FC7-885A-9EFFC4B69557}"/>
      </w:docPartPr>
      <w:docPartBody>
        <w:p w:rsidR="005C140B" w:rsidRPr="00D452DA" w:rsidRDefault="005C140B" w:rsidP="00D452DA">
          <w:pPr>
            <w:autoSpaceDE w:val="0"/>
            <w:autoSpaceDN w:val="0"/>
            <w:adjustRightInd w:val="0"/>
            <w:ind w:left="446" w:hanging="446"/>
            <w:rPr>
              <w:rFonts w:ascii="Trebuchet MS" w:hAnsi="Trebuchet MS"/>
              <w:b/>
              <w:bCs/>
              <w:sz w:val="20"/>
              <w:szCs w:val="20"/>
            </w:rPr>
          </w:pPr>
          <w:r w:rsidRPr="00D452DA">
            <w:rPr>
              <w:rFonts w:ascii="Trebuchet MS" w:hAnsi="Trebuchet MS"/>
              <w:b/>
              <w:bCs/>
              <w:sz w:val="20"/>
              <w:szCs w:val="20"/>
            </w:rPr>
            <w:t>II-L. Leaders in the clinical setting of the healthcare organization ensure resident participation in program activities.</w:t>
          </w:r>
        </w:p>
        <w:p w:rsidR="00000000" w:rsidRDefault="005C140B"/>
      </w:docPartBody>
    </w:docPart>
    <w:docPart>
      <w:docPartPr>
        <w:name w:val="25B0D24AF748416CB0E2F1FA929F844D"/>
        <w:category>
          <w:name w:val="General"/>
          <w:gallery w:val="placeholder"/>
        </w:category>
        <w:types>
          <w:type w:val="bbPlcHdr"/>
        </w:types>
        <w:behaviors>
          <w:behavior w:val="content"/>
        </w:behaviors>
        <w:guid w:val="{FDE27016-4A6F-4074-BD4A-8D6059715918}"/>
      </w:docPartPr>
      <w:docPartBody>
        <w:p w:rsidR="005C140B" w:rsidRPr="00D452DA" w:rsidRDefault="005C140B" w:rsidP="00D452DA">
          <w:pPr>
            <w:rPr>
              <w:rFonts w:ascii="Trebuchet MS" w:hAnsi="Trebuchet MS"/>
              <w:b/>
              <w:bCs/>
              <w:sz w:val="20"/>
              <w:szCs w:val="20"/>
            </w:rPr>
          </w:pPr>
          <w:r w:rsidRPr="00D452DA">
            <w:rPr>
              <w:rFonts w:ascii="Trebuchet MS" w:hAnsi="Trebuchet MS"/>
              <w:b/>
              <w:bCs/>
              <w:sz w:val="20"/>
              <w:szCs w:val="20"/>
            </w:rPr>
            <w:t>Program Response:</w:t>
          </w:r>
        </w:p>
        <w:p w:rsidR="00000000" w:rsidRDefault="005C140B"/>
      </w:docPartBody>
    </w:docPart>
    <w:docPart>
      <w:docPartPr>
        <w:name w:val="2B72779BD315457CB6D9B1B78EC45C73"/>
        <w:category>
          <w:name w:val="General"/>
          <w:gallery w:val="placeholder"/>
        </w:category>
        <w:types>
          <w:type w:val="bbPlcHdr"/>
        </w:types>
        <w:behaviors>
          <w:behavior w:val="content"/>
        </w:behaviors>
        <w:guid w:val="{52C3B975-EB61-48BA-AFBA-E26E437C55DC}"/>
      </w:docPartPr>
      <w:docPartBody>
        <w:p w:rsidR="005C140B" w:rsidRPr="00D452DA" w:rsidRDefault="005C140B" w:rsidP="00D452DA">
          <w:pPr>
            <w:autoSpaceDE w:val="0"/>
            <w:autoSpaceDN w:val="0"/>
            <w:adjustRightInd w:val="0"/>
            <w:rPr>
              <w:rFonts w:ascii="Trebuchet MS" w:eastAsia="Cambria" w:hAnsi="Trebuchet MS"/>
              <w:b/>
              <w:bCs/>
              <w:color w:val="808080"/>
              <w:sz w:val="20"/>
              <w:szCs w:val="20"/>
            </w:rPr>
          </w:pPr>
          <w:r w:rsidRPr="00D452DA">
            <w:rPr>
              <w:rFonts w:ascii="Trebuchet MS" w:eastAsia="Cambria" w:hAnsi="Trebuchet MS"/>
              <w:b/>
              <w:bCs/>
              <w:sz w:val="20"/>
              <w:szCs w:val="20"/>
            </w:rPr>
            <w:t>Program Response:</w:t>
          </w:r>
        </w:p>
        <w:p w:rsidR="00000000" w:rsidRDefault="005C140B"/>
      </w:docPartBody>
    </w:docPart>
    <w:docPart>
      <w:docPartPr>
        <w:name w:val="C6A94721EAEE45049A95CC30B6329681"/>
        <w:category>
          <w:name w:val="General"/>
          <w:gallery w:val="placeholder"/>
        </w:category>
        <w:types>
          <w:type w:val="bbPlcHdr"/>
        </w:types>
        <w:behaviors>
          <w:behavior w:val="content"/>
        </w:behaviors>
        <w:guid w:val="{6574DE71-D79E-48D8-B689-441C6CBF0768}"/>
      </w:docPartPr>
      <w:docPartBody>
        <w:p w:rsidR="005C140B" w:rsidRPr="00D452DA" w:rsidRDefault="005C140B" w:rsidP="00D452DA">
          <w:pPr>
            <w:autoSpaceDE w:val="0"/>
            <w:autoSpaceDN w:val="0"/>
            <w:adjustRightInd w:val="0"/>
            <w:rPr>
              <w:rFonts w:ascii="Trebuchet MS" w:hAnsi="Trebuchet MS"/>
              <w:b/>
              <w:bCs/>
              <w:color w:val="808080"/>
              <w:sz w:val="20"/>
              <w:szCs w:val="20"/>
            </w:rPr>
          </w:pPr>
          <w:r w:rsidRPr="00D452DA">
            <w:rPr>
              <w:rFonts w:ascii="Trebuchet MS" w:hAnsi="Trebuchet MS"/>
              <w:b/>
              <w:bCs/>
              <w:sz w:val="20"/>
              <w:szCs w:val="20"/>
            </w:rPr>
            <w:t>III-D. Evidence-Based Practice and Quality Improvement</w:t>
          </w:r>
        </w:p>
        <w:p w:rsidR="005C140B" w:rsidRPr="00D452DA" w:rsidRDefault="005C140B" w:rsidP="00D452DA">
          <w:pPr>
            <w:autoSpaceDE w:val="0"/>
            <w:autoSpaceDN w:val="0"/>
            <w:adjustRightInd w:val="0"/>
            <w:rPr>
              <w:rFonts w:ascii="Trebuchet MS" w:hAnsi="Trebuchet MS"/>
              <w:b/>
              <w:bCs/>
              <w:sz w:val="20"/>
              <w:szCs w:val="20"/>
            </w:rPr>
          </w:pPr>
        </w:p>
        <w:p w:rsidR="005C140B" w:rsidRPr="00D452DA" w:rsidRDefault="005C140B"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The program is designed to expand residents’ knowledge and skills acquired in their prelicensure programs to implement evidence-based practices and quality improvement activities to safely manage patient care for quality patient outcomes through use of evidence from multiple sources, including nursing research.</w:t>
          </w:r>
        </w:p>
        <w:p w:rsidR="005C140B" w:rsidRPr="00D452DA" w:rsidRDefault="005C140B" w:rsidP="00D452DA">
          <w:pPr>
            <w:autoSpaceDE w:val="0"/>
            <w:autoSpaceDN w:val="0"/>
            <w:adjustRightInd w:val="0"/>
            <w:rPr>
              <w:rFonts w:ascii="Trebuchet MS" w:hAnsi="Trebuchet MS"/>
              <w:b/>
              <w:bCs/>
              <w:sz w:val="20"/>
              <w:szCs w:val="20"/>
            </w:rPr>
          </w:pPr>
        </w:p>
        <w:p w:rsidR="005C140B" w:rsidRPr="00D452DA" w:rsidRDefault="005C140B"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Residents demonstrate attainment of learning outcomes through a combination of case studies, simulation, examples from clinical practice, and reflections to demonstrate the impact of evidence-based practice and quality improvement on patient outcomes.</w:t>
          </w:r>
        </w:p>
        <w:p w:rsidR="005C140B" w:rsidRPr="00D452DA" w:rsidRDefault="005C140B" w:rsidP="00D452DA">
          <w:pPr>
            <w:autoSpaceDE w:val="0"/>
            <w:autoSpaceDN w:val="0"/>
            <w:adjustRightInd w:val="0"/>
            <w:rPr>
              <w:rFonts w:ascii="Trebuchet MS" w:hAnsi="Trebuchet MS"/>
              <w:b/>
              <w:bCs/>
              <w:sz w:val="20"/>
              <w:szCs w:val="20"/>
            </w:rPr>
          </w:pPr>
        </w:p>
        <w:p w:rsidR="005C140B" w:rsidRPr="00D452DA" w:rsidRDefault="005C140B" w:rsidP="00D452DA">
          <w:pPr>
            <w:autoSpaceDE w:val="0"/>
            <w:autoSpaceDN w:val="0"/>
            <w:adjustRightInd w:val="0"/>
            <w:rPr>
              <w:rFonts w:ascii="Trebuchet MS" w:hAnsi="Trebuchet MS"/>
              <w:b/>
              <w:bCs/>
              <w:sz w:val="20"/>
              <w:szCs w:val="20"/>
            </w:rPr>
          </w:pPr>
          <w:r w:rsidRPr="00D452DA">
            <w:rPr>
              <w:rFonts w:ascii="Trebuchet MS" w:hAnsi="Trebuchet MS"/>
              <w:b/>
              <w:bCs/>
              <w:sz w:val="20"/>
              <w:szCs w:val="20"/>
            </w:rPr>
            <w:t>Learning session content, clinical, and other learning experiences enable residents to:</w:t>
          </w:r>
        </w:p>
        <w:p w:rsidR="005C140B" w:rsidRPr="00D452DA" w:rsidRDefault="005C140B" w:rsidP="00D452DA">
          <w:pPr>
            <w:autoSpaceDE w:val="0"/>
            <w:autoSpaceDN w:val="0"/>
            <w:adjustRightInd w:val="0"/>
            <w:rPr>
              <w:rFonts w:ascii="Trebuchet MS" w:hAnsi="Trebuchet MS"/>
              <w:b/>
              <w:bCs/>
              <w:sz w:val="20"/>
              <w:szCs w:val="20"/>
            </w:rPr>
          </w:pPr>
        </w:p>
        <w:p w:rsidR="005C140B" w:rsidRPr="00D452DA" w:rsidRDefault="005C140B" w:rsidP="005C140B">
          <w:pPr>
            <w:numPr>
              <w:ilvl w:val="0"/>
              <w:numId w:val="1"/>
            </w:numPr>
            <w:autoSpaceDE w:val="0"/>
            <w:autoSpaceDN w:val="0"/>
            <w:adjustRightInd w:val="0"/>
            <w:spacing w:line="240" w:lineRule="auto"/>
            <w:contextualSpacing/>
            <w:rPr>
              <w:rFonts w:ascii="Trebuchet MS" w:eastAsia="Cambria" w:hAnsi="Trebuchet MS"/>
              <w:b/>
              <w:bCs/>
              <w:sz w:val="20"/>
              <w:szCs w:val="20"/>
            </w:rPr>
          </w:pPr>
          <w:r w:rsidRPr="00D452DA">
            <w:rPr>
              <w:rFonts w:ascii="Trebuchet MS" w:eastAsia="Cambria" w:hAnsi="Trebuchet MS"/>
              <w:b/>
              <w:bCs/>
              <w:sz w:val="20"/>
              <w:szCs w:val="20"/>
            </w:rPr>
            <w:t>Identify the key concepts of evidence-based practice and quality improvement.</w:t>
          </w:r>
        </w:p>
        <w:p w:rsidR="005C140B" w:rsidRPr="00D452DA" w:rsidRDefault="005C140B" w:rsidP="005C140B">
          <w:pPr>
            <w:numPr>
              <w:ilvl w:val="0"/>
              <w:numId w:val="1"/>
            </w:numPr>
            <w:autoSpaceDE w:val="0"/>
            <w:autoSpaceDN w:val="0"/>
            <w:adjustRightInd w:val="0"/>
            <w:spacing w:line="240" w:lineRule="auto"/>
            <w:contextualSpacing/>
            <w:rPr>
              <w:rFonts w:ascii="Trebuchet MS" w:eastAsia="Cambria" w:hAnsi="Trebuchet MS"/>
              <w:b/>
              <w:bCs/>
              <w:sz w:val="20"/>
              <w:szCs w:val="20"/>
            </w:rPr>
          </w:pPr>
          <w:r w:rsidRPr="00D452DA">
            <w:rPr>
              <w:rFonts w:ascii="Trebuchet MS" w:eastAsia="Cambria" w:hAnsi="Trebuchet MS"/>
              <w:b/>
              <w:bCs/>
              <w:sz w:val="20"/>
              <w:szCs w:val="20"/>
            </w:rPr>
            <w:t>Question current practice and develop a spirit of clinical inquiry.</w:t>
          </w:r>
        </w:p>
        <w:p w:rsidR="005C140B" w:rsidRPr="00D452DA" w:rsidRDefault="005C140B" w:rsidP="005C140B">
          <w:pPr>
            <w:numPr>
              <w:ilvl w:val="0"/>
              <w:numId w:val="1"/>
            </w:numPr>
            <w:autoSpaceDE w:val="0"/>
            <w:autoSpaceDN w:val="0"/>
            <w:adjustRightInd w:val="0"/>
            <w:spacing w:line="240" w:lineRule="auto"/>
            <w:contextualSpacing/>
            <w:rPr>
              <w:rFonts w:ascii="Trebuchet MS" w:eastAsia="Cambria" w:hAnsi="Trebuchet MS"/>
              <w:b/>
              <w:bCs/>
              <w:sz w:val="20"/>
              <w:szCs w:val="20"/>
            </w:rPr>
          </w:pPr>
          <w:r w:rsidRPr="00D452DA">
            <w:rPr>
              <w:rFonts w:ascii="Trebuchet MS" w:eastAsia="Cambria" w:hAnsi="Trebuchet MS"/>
              <w:b/>
              <w:bCs/>
              <w:sz w:val="20"/>
              <w:szCs w:val="20"/>
            </w:rPr>
            <w:t>Recognize how data are used in quality improvement efforts.</w:t>
          </w:r>
        </w:p>
        <w:p w:rsidR="005C140B" w:rsidRPr="00D452DA" w:rsidRDefault="005C140B" w:rsidP="005C140B">
          <w:pPr>
            <w:numPr>
              <w:ilvl w:val="0"/>
              <w:numId w:val="1"/>
            </w:numPr>
            <w:autoSpaceDE w:val="0"/>
            <w:autoSpaceDN w:val="0"/>
            <w:adjustRightInd w:val="0"/>
            <w:spacing w:line="240" w:lineRule="auto"/>
            <w:contextualSpacing/>
            <w:rPr>
              <w:rFonts w:ascii="Trebuchet MS" w:eastAsia="Cambria" w:hAnsi="Trebuchet MS"/>
              <w:b/>
              <w:bCs/>
              <w:sz w:val="20"/>
              <w:szCs w:val="20"/>
            </w:rPr>
          </w:pPr>
          <w:r w:rsidRPr="00D452DA">
            <w:rPr>
              <w:rFonts w:ascii="Trebuchet MS" w:eastAsia="Cambria" w:hAnsi="Trebuchet MS"/>
              <w:b/>
              <w:bCs/>
              <w:sz w:val="20"/>
              <w:szCs w:val="20"/>
            </w:rPr>
            <w:t>Identify the institution’s quality improvement tools and methods.</w:t>
          </w:r>
        </w:p>
        <w:p w:rsidR="005C140B" w:rsidRPr="00D452DA" w:rsidRDefault="005C140B" w:rsidP="005C140B">
          <w:pPr>
            <w:numPr>
              <w:ilvl w:val="0"/>
              <w:numId w:val="1"/>
            </w:numPr>
            <w:autoSpaceDE w:val="0"/>
            <w:autoSpaceDN w:val="0"/>
            <w:adjustRightInd w:val="0"/>
            <w:spacing w:line="240" w:lineRule="auto"/>
            <w:contextualSpacing/>
            <w:rPr>
              <w:rFonts w:ascii="Trebuchet MS" w:eastAsia="Cambria" w:hAnsi="Trebuchet MS"/>
              <w:b/>
              <w:bCs/>
              <w:sz w:val="20"/>
              <w:szCs w:val="20"/>
            </w:rPr>
          </w:pPr>
          <w:r w:rsidRPr="00D452DA">
            <w:rPr>
              <w:rFonts w:ascii="Trebuchet MS" w:eastAsia="Cambria" w:hAnsi="Trebuchet MS"/>
              <w:b/>
              <w:bCs/>
              <w:sz w:val="20"/>
              <w:szCs w:val="20"/>
            </w:rPr>
            <w:t>Access institutional resources to obtain and evaluate appropriate evidence to guide clinical</w:t>
          </w:r>
        </w:p>
        <w:p w:rsidR="005C140B" w:rsidRPr="00D452DA" w:rsidRDefault="005C140B" w:rsidP="00D452DA">
          <w:pPr>
            <w:autoSpaceDE w:val="0"/>
            <w:autoSpaceDN w:val="0"/>
            <w:adjustRightInd w:val="0"/>
            <w:ind w:left="720"/>
            <w:contextualSpacing/>
            <w:rPr>
              <w:rFonts w:ascii="Trebuchet MS" w:eastAsia="Cambria" w:hAnsi="Trebuchet MS"/>
              <w:b/>
              <w:bCs/>
              <w:sz w:val="20"/>
              <w:szCs w:val="20"/>
            </w:rPr>
          </w:pPr>
          <w:r w:rsidRPr="00D452DA">
            <w:rPr>
              <w:rFonts w:ascii="Trebuchet MS" w:eastAsia="Cambria" w:hAnsi="Trebuchet MS"/>
              <w:b/>
              <w:bCs/>
              <w:sz w:val="20"/>
              <w:szCs w:val="20"/>
            </w:rPr>
            <w:t>practice decisions.</w:t>
          </w:r>
        </w:p>
        <w:p w:rsidR="005C140B" w:rsidRPr="00D452DA" w:rsidRDefault="005C140B" w:rsidP="005C140B">
          <w:pPr>
            <w:numPr>
              <w:ilvl w:val="0"/>
              <w:numId w:val="1"/>
            </w:numPr>
            <w:autoSpaceDE w:val="0"/>
            <w:autoSpaceDN w:val="0"/>
            <w:adjustRightInd w:val="0"/>
            <w:spacing w:line="240" w:lineRule="auto"/>
            <w:contextualSpacing/>
            <w:rPr>
              <w:rFonts w:ascii="Trebuchet MS" w:eastAsia="Cambria" w:hAnsi="Trebuchet MS"/>
              <w:b/>
              <w:bCs/>
              <w:sz w:val="20"/>
              <w:szCs w:val="20"/>
            </w:rPr>
          </w:pPr>
          <w:r w:rsidRPr="00D452DA">
            <w:rPr>
              <w:rFonts w:ascii="Trebuchet MS" w:eastAsia="Cambria" w:hAnsi="Trebuchet MS"/>
              <w:b/>
              <w:bCs/>
              <w:sz w:val="20"/>
              <w:szCs w:val="20"/>
            </w:rPr>
            <w:t>Use best evidence when providing person-centered care, while striving to improve patient outcomes and decrease costs.</w:t>
          </w:r>
        </w:p>
        <w:p w:rsidR="005C140B" w:rsidRPr="00D452DA" w:rsidRDefault="005C140B" w:rsidP="005C140B">
          <w:pPr>
            <w:numPr>
              <w:ilvl w:val="0"/>
              <w:numId w:val="1"/>
            </w:numPr>
            <w:autoSpaceDE w:val="0"/>
            <w:autoSpaceDN w:val="0"/>
            <w:adjustRightInd w:val="0"/>
            <w:spacing w:line="240" w:lineRule="auto"/>
            <w:contextualSpacing/>
            <w:rPr>
              <w:rFonts w:ascii="Trebuchet MS" w:eastAsia="Cambria" w:hAnsi="Trebuchet MS"/>
              <w:b/>
              <w:bCs/>
              <w:sz w:val="20"/>
              <w:szCs w:val="20"/>
            </w:rPr>
          </w:pPr>
          <w:r w:rsidRPr="00D452DA">
            <w:rPr>
              <w:rFonts w:ascii="Trebuchet MS" w:eastAsia="Cambria" w:hAnsi="Trebuchet MS"/>
              <w:b/>
              <w:bCs/>
              <w:sz w:val="20"/>
              <w:szCs w:val="20"/>
            </w:rPr>
            <w:t>Appraise sources of information and evidence that support best practices, including the institution’s process for using evidence in the revision of standards, guidelines, policies, and procedures.</w:t>
          </w:r>
        </w:p>
        <w:p w:rsidR="00000000" w:rsidRDefault="005C140B" w:rsidP="005C140B">
          <w:pPr>
            <w:pStyle w:val="C6A94721EAEE45049A95CC30B63296815"/>
          </w:pPr>
          <w:r w:rsidRPr="00D452DA">
            <w:rPr>
              <w:rFonts w:ascii="Trebuchet MS" w:eastAsia="Cambria" w:hAnsi="Trebuchet MS"/>
              <w:b/>
              <w:bCs/>
              <w:sz w:val="20"/>
              <w:szCs w:val="20"/>
            </w:rPr>
            <w:t>Develop and disseminate an evidence-based practice or quality improvement project.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 MS Bold">
    <w:panose1 w:val="020B0703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07B"/>
    <w:multiLevelType w:val="hybridMultilevel"/>
    <w:tmpl w:val="D78A4B04"/>
    <w:lvl w:ilvl="0" w:tplc="9B907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50E9"/>
    <w:rsid w:val="002850E9"/>
    <w:rsid w:val="00300028"/>
    <w:rsid w:val="005C140B"/>
    <w:rsid w:val="00FE6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C140B"/>
    <w:rPr>
      <w:color w:val="808080"/>
    </w:rPr>
  </w:style>
  <w:style w:type="paragraph" w:customStyle="1" w:styleId="5CE8EB8852844DB8BD83565464B61436">
    <w:name w:val="5CE8EB8852844DB8BD83565464B61436"/>
    <w:rsid w:val="005C140B"/>
    <w:pPr>
      <w:spacing w:after="160" w:line="259" w:lineRule="auto"/>
    </w:pPr>
  </w:style>
  <w:style w:type="paragraph" w:styleId="ListParagraph">
    <w:name w:val="List Paragraph"/>
    <w:basedOn w:val="Normal"/>
    <w:uiPriority w:val="34"/>
    <w:qFormat/>
    <w:rsid w:val="005C140B"/>
    <w:pPr>
      <w:ind w:left="720"/>
      <w:contextualSpacing/>
    </w:pPr>
    <w:rPr>
      <w:rFonts w:ascii="Cambria" w:eastAsia="Cambria" w:hAnsi="Cambria" w:cs="Times New Roman"/>
    </w:rPr>
  </w:style>
  <w:style w:type="paragraph" w:customStyle="1" w:styleId="30402D457B2A416BA98105714ADD2FFC">
    <w:name w:val="30402D457B2A416BA98105714ADD2FFC"/>
    <w:rsid w:val="005C140B"/>
    <w:pPr>
      <w:spacing w:after="160" w:line="259" w:lineRule="auto"/>
    </w:pPr>
  </w:style>
  <w:style w:type="paragraph" w:customStyle="1" w:styleId="D0B22A92696649DFA2C9F5C412B8EEBF">
    <w:name w:val="D0B22A92696649DFA2C9F5C412B8EEBF"/>
    <w:rsid w:val="005C140B"/>
    <w:pPr>
      <w:spacing w:after="160" w:line="259" w:lineRule="auto"/>
    </w:pPr>
  </w:style>
  <w:style w:type="paragraph" w:customStyle="1" w:styleId="C6A94721EAEE45049A95CC30B6329681">
    <w:name w:val="C6A94721EAEE45049A95CC30B6329681"/>
    <w:rsid w:val="005C140B"/>
    <w:pPr>
      <w:spacing w:after="160" w:line="259" w:lineRule="auto"/>
    </w:pPr>
  </w:style>
  <w:style w:type="paragraph" w:styleId="Footer">
    <w:name w:val="footer"/>
    <w:basedOn w:val="Normal"/>
    <w:link w:val="FooterChar"/>
    <w:uiPriority w:val="99"/>
    <w:rsid w:val="005C140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uiPriority w:val="99"/>
    <w:rsid w:val="005C140B"/>
    <w:rPr>
      <w:rFonts w:ascii="Times New Roman" w:eastAsia="Times New Roman" w:hAnsi="Times New Roman" w:cs="Times New Roman"/>
      <w:sz w:val="24"/>
      <w:szCs w:val="24"/>
    </w:rPr>
  </w:style>
  <w:style w:type="paragraph" w:customStyle="1" w:styleId="C6A94721EAEE45049A95CC30B63296811">
    <w:name w:val="C6A94721EAEE45049A95CC30B63296811"/>
    <w:rsid w:val="005C140B"/>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C140B"/>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5C140B"/>
    <w:rPr>
      <w:rFonts w:ascii="Tahoma" w:eastAsia="Times New Roman" w:hAnsi="Tahoma" w:cs="Tahoma"/>
      <w:sz w:val="16"/>
      <w:szCs w:val="16"/>
    </w:rPr>
  </w:style>
  <w:style w:type="paragraph" w:customStyle="1" w:styleId="C6A94721EAEE45049A95CC30B63296812">
    <w:name w:val="C6A94721EAEE45049A95CC30B63296812"/>
    <w:rsid w:val="005C140B"/>
    <w:pPr>
      <w:spacing w:after="0" w:line="240" w:lineRule="auto"/>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5C140B"/>
    <w:rPr>
      <w:sz w:val="16"/>
      <w:szCs w:val="16"/>
    </w:rPr>
  </w:style>
  <w:style w:type="paragraph" w:customStyle="1" w:styleId="C6A94721EAEE45049A95CC30B63296813">
    <w:name w:val="C6A94721EAEE45049A95CC30B63296813"/>
    <w:rsid w:val="005C140B"/>
    <w:pPr>
      <w:spacing w:after="0"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semiHidden/>
    <w:unhideWhenUsed/>
    <w:rsid w:val="005C140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5C140B"/>
    <w:rPr>
      <w:rFonts w:ascii="Times New Roman" w:eastAsia="Times New Roman" w:hAnsi="Times New Roman" w:cs="Times New Roman"/>
      <w:sz w:val="20"/>
      <w:szCs w:val="20"/>
    </w:rPr>
  </w:style>
  <w:style w:type="paragraph" w:customStyle="1" w:styleId="C6A94721EAEE45049A95CC30B63296814">
    <w:name w:val="C6A94721EAEE45049A95CC30B63296814"/>
    <w:rsid w:val="005C140B"/>
    <w:pPr>
      <w:spacing w:after="0" w:line="240" w:lineRule="auto"/>
    </w:pPr>
    <w:rPr>
      <w:rFonts w:ascii="Times New Roman" w:eastAsia="Times New Roman" w:hAnsi="Times New Roman" w:cs="Times New Roman"/>
      <w:sz w:val="24"/>
      <w:szCs w:val="24"/>
    </w:rPr>
  </w:style>
  <w:style w:type="character" w:customStyle="1" w:styleId="Style2">
    <w:name w:val="Style2"/>
    <w:uiPriority w:val="1"/>
    <w:rsid w:val="005C140B"/>
    <w:rPr>
      <w:rFonts w:ascii="Trebuchet MS" w:hAnsi="Trebuchet MS"/>
      <w:b/>
      <w:sz w:val="20"/>
    </w:rPr>
  </w:style>
  <w:style w:type="paragraph" w:customStyle="1" w:styleId="C6A94721EAEE45049A95CC30B63296815">
    <w:name w:val="C6A94721EAEE45049A95CC30B63296815"/>
    <w:rsid w:val="005C140B"/>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CBB56-2208-46FB-A437-8DDBDFC7B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3806</Words>
  <Characters>21696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Mary Ellen Vehlow</vt:lpstr>
    </vt:vector>
  </TitlesOfParts>
  <Company>Microsoft</Company>
  <LinksUpToDate>false</LinksUpToDate>
  <CharactersWithSpaces>25452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 Ellen Vehlow</dc:title>
  <dc:creator>Benjamin Murray</dc:creator>
  <cp:lastModifiedBy>Renee Kalan</cp:lastModifiedBy>
  <cp:revision>5</cp:revision>
  <cp:lastPrinted>2013-02-01T18:26:00Z</cp:lastPrinted>
  <dcterms:created xsi:type="dcterms:W3CDTF">2022-02-16T19:51:00Z</dcterms:created>
  <dcterms:modified xsi:type="dcterms:W3CDTF">2022-02-16T20:00:00Z</dcterms:modified>
</cp:coreProperties>
</file>