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66283" w14:textId="65259431" w:rsidR="009C08CD" w:rsidRPr="007B536F" w:rsidRDefault="00371855">
      <w:pPr>
        <w:rPr>
          <w:rFonts w:ascii="Times New Roman" w:hAnsi="Times New Roman" w:cs="Times New Roman"/>
          <w:b/>
          <w:bCs/>
          <w:u w:val="single"/>
        </w:rPr>
      </w:pPr>
      <w:r w:rsidRPr="00371855">
        <w:rPr>
          <w:rFonts w:ascii="Times New Roman" w:hAnsi="Times New Roman" w:cs="Times New Roman"/>
          <w:b/>
          <w:bCs/>
          <w:u w:val="single"/>
        </w:rPr>
        <w:t>Rubric: Competency-Based Education and Application in Professional Nursing Ethical Scenarios</w:t>
      </w:r>
    </w:p>
    <w:p w14:paraId="354AB4A4" w14:textId="5C89361B" w:rsidR="009C08CD" w:rsidRPr="00371855" w:rsidRDefault="009C08CD" w:rsidP="009C08CD">
      <w:pPr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-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730"/>
        <w:gridCol w:w="2400"/>
        <w:gridCol w:w="2244"/>
        <w:gridCol w:w="2183"/>
        <w:gridCol w:w="2332"/>
        <w:gridCol w:w="2233"/>
      </w:tblGrid>
      <w:tr w:rsidR="009C08CD" w:rsidRPr="00371855" w14:paraId="48526130" w14:textId="77777777" w:rsidTr="007B536F"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EC28AC" w14:textId="77777777" w:rsidR="009C08CD" w:rsidRPr="00371855" w:rsidRDefault="009C08CD" w:rsidP="00120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Criteria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E11C09" w14:textId="77777777" w:rsidR="009C08CD" w:rsidRPr="00371855" w:rsidRDefault="009C08CD" w:rsidP="00120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Excellent (90-100)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FD5F08" w14:textId="77777777" w:rsidR="009C08CD" w:rsidRPr="00371855" w:rsidRDefault="009C08CD" w:rsidP="00120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Very Good (80-89)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33A6FA" w14:textId="77777777" w:rsidR="009C08CD" w:rsidRPr="00371855" w:rsidRDefault="009C08CD" w:rsidP="00120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Good (70-79)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997BF8" w14:textId="77777777" w:rsidR="009C08CD" w:rsidRPr="00371855" w:rsidRDefault="009C08CD" w:rsidP="00120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Satisfactory (60-69)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35A6F1" w14:textId="77777777" w:rsidR="009C08CD" w:rsidRPr="00371855" w:rsidRDefault="009C08CD" w:rsidP="001205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Needs Improvement (&lt;60)</w:t>
            </w:r>
          </w:p>
        </w:tc>
      </w:tr>
      <w:tr w:rsidR="009C08CD" w:rsidRPr="00371855" w14:paraId="29D15515" w14:textId="77777777" w:rsidTr="007B536F"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674F06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Content Accuracy and Depth (30)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4F51D3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Covers all aspects comprehensively - In-depth examples - High-quality resources and citations - Clearly articulated professional identity of nursing within the context of presented material - Clearly integrated diversity, equity, and inclusion in presentation as part of the core professional identity of nursing.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02F1C8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 xml:space="preserve">- Covers all aspects with minor gaps - </w:t>
            </w:r>
            <w:proofErr w:type="gramStart"/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  <w:proofErr w:type="gramEnd"/>
            <w:r w:rsidRPr="00371855">
              <w:rPr>
                <w:rFonts w:ascii="Times New Roman" w:hAnsi="Times New Roman" w:cs="Times New Roman"/>
                <w:sz w:val="16"/>
                <w:szCs w:val="16"/>
              </w:rPr>
              <w:t xml:space="preserve"> examples - Quality resources and citations - Appropriately articulated professional identity of nursing within the context of presented material. - Very good integration of diversity, equity, and inclusion in presentation as part of the core professional identity of nursing.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024F3D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 xml:space="preserve">- Covers most aspects, some gaps - Adequate examples - Some issues in resource use or citations - Fairly articulated professional identity of nursing within context of presented material - </w:t>
            </w:r>
            <w:proofErr w:type="gramStart"/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  <w:proofErr w:type="gramEnd"/>
            <w:r w:rsidRPr="00371855">
              <w:rPr>
                <w:rFonts w:ascii="Times New Roman" w:hAnsi="Times New Roman" w:cs="Times New Roman"/>
                <w:sz w:val="16"/>
                <w:szCs w:val="16"/>
              </w:rPr>
              <w:t xml:space="preserve"> integration of diversity, equity, and inclusion in presentation as part of the core professional identity of nursing.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A698E0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Basic coverage with significant gaps - Few examples - Issues in resource use and citation - Satisfactorily articulated professional identity of nursing within context of presented material - Satisfactory integrated diversity, equity, and inclusion in presentation as part of the core professional identity of nursing.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438851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Fails to cover required aspects - Lacks examples - Poor or no resource use and citations - Minimal articulation of professional identity of nursing within context of presented material - Minimal integrated diversity, equity, and inclusion in presentation as part of the core professional identity of nursing.</w:t>
            </w:r>
          </w:p>
        </w:tc>
      </w:tr>
      <w:tr w:rsidR="009C08CD" w:rsidRPr="00371855" w14:paraId="17239099" w14:textId="77777777" w:rsidTr="007B536F"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B9CF4F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Presentation Quality (20)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52EAE2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Logically organized - Professional visuals enhancing content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09AA22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 xml:space="preserve">- Well-organized with minor issues - </w:t>
            </w:r>
            <w:proofErr w:type="gramStart"/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Good</w:t>
            </w:r>
            <w:proofErr w:type="gramEnd"/>
            <w:r w:rsidRPr="00371855">
              <w:rPr>
                <w:rFonts w:ascii="Times New Roman" w:hAnsi="Times New Roman" w:cs="Times New Roman"/>
                <w:sz w:val="16"/>
                <w:szCs w:val="16"/>
              </w:rPr>
              <w:t xml:space="preserve"> visuals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D09F83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Organization is adequate, some issues - Visuals are acceptable but not engaging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84312A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Poorly organized - Visuals lack professionalism or are not engaging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5F0A86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Disorganized - Minimal or no visuals</w:t>
            </w:r>
          </w:p>
        </w:tc>
      </w:tr>
      <w:tr w:rsidR="009C08CD" w:rsidRPr="00371855" w14:paraId="1403C03E" w14:textId="77777777" w:rsidTr="007B536F"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6EEFDC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Communication Skills (20)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F4A031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Clear and concise - Excellent use of professional nursing Essentials language - Engages audience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B24666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Mostly clear and concise - Very good use of professional nursing Essentials language with minor lapses - Generally, engages audience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43A5A7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Some clarity and conciseness issues - Occasional-good use of professional nursing Essentials language - Limited engagement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36AF0B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Lacks clarity - Satisfactory use of professional nursing Essentials language - Poor engagement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E5F563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Unclear - Lacks use of professional nursing Essentials language - Does not engage audience</w:t>
            </w:r>
          </w:p>
        </w:tc>
      </w:tr>
      <w:tr w:rsidR="009C08CD" w:rsidRPr="00371855" w14:paraId="77578E08" w14:textId="77777777" w:rsidTr="007B536F"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F2C5DD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Ethical Perspective and Decision-Making (20)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9DAA17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Sophisticated ethical reasoning - Clear articulation of nurse’s role and expected behaviors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932978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Very good understanding of ethics and the role nurses play and expected behaviors - Articulates nurse’s role with minor gaps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AAB6D7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 xml:space="preserve">- Adequate ethical reasoning - Nurse’s role and expected behaviors 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350C34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Basic ethical reasoning; lacks depth - Nurses role and expected behaviors poorly articulated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220647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Lacks ethical reasoning - Nurses role and expected behaviors not clearly articulated</w:t>
            </w:r>
          </w:p>
        </w:tc>
      </w:tr>
      <w:tr w:rsidR="009C08CD" w:rsidRPr="00371855" w14:paraId="72F26936" w14:textId="77777777" w:rsidTr="007B536F"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F0CA9B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Understanding of the Assigned Competencies/Sub-competencies (10)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998655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Clear and concise explanation of sub-competencies, application, and the role in nursing through experiential and formative learning activities.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C3459F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Very clear and concise explanation of sub-competencies and the role in nursing through experiential and formative learning activities.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5296F6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Good explanation of sub-competencies and the role in nursing through experiential and formative learning activities.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765008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Satisfactory explanation of sub-competencies and the role in nursing through experiential and formative learning activities.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E915B3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sz w:val="16"/>
                <w:szCs w:val="16"/>
              </w:rPr>
              <w:t>- Lacks clear and concise explanation of sub-competencies and the role in nursing through experiential and formative learning activities.</w:t>
            </w:r>
          </w:p>
        </w:tc>
      </w:tr>
      <w:tr w:rsidR="009C08CD" w:rsidRPr="00371855" w14:paraId="5897E274" w14:textId="77777777" w:rsidTr="007B536F"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BB401D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18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Total Points (100)</w:t>
            </w: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979059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896AD1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D3AE83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DAC895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4DD2AC" w14:textId="77777777" w:rsidR="009C08CD" w:rsidRPr="00371855" w:rsidRDefault="009C08CD" w:rsidP="00120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CF68F81" w14:textId="77777777" w:rsidR="009C08CD" w:rsidRDefault="009C08CD"/>
    <w:sectPr w:rsidR="009C08CD" w:rsidSect="007B53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CD"/>
    <w:rsid w:val="000070A3"/>
    <w:rsid w:val="000A4FFE"/>
    <w:rsid w:val="000C4465"/>
    <w:rsid w:val="000F5952"/>
    <w:rsid w:val="00100E39"/>
    <w:rsid w:val="001061E1"/>
    <w:rsid w:val="001265DB"/>
    <w:rsid w:val="001463D3"/>
    <w:rsid w:val="00287413"/>
    <w:rsid w:val="002B185E"/>
    <w:rsid w:val="002F3BF5"/>
    <w:rsid w:val="00357CB3"/>
    <w:rsid w:val="00371855"/>
    <w:rsid w:val="003A6600"/>
    <w:rsid w:val="003D1573"/>
    <w:rsid w:val="003D47E4"/>
    <w:rsid w:val="004A2CDB"/>
    <w:rsid w:val="004C1E6F"/>
    <w:rsid w:val="00531B28"/>
    <w:rsid w:val="00602845"/>
    <w:rsid w:val="006050BD"/>
    <w:rsid w:val="006373BB"/>
    <w:rsid w:val="00661C1B"/>
    <w:rsid w:val="006F2036"/>
    <w:rsid w:val="007A2655"/>
    <w:rsid w:val="007B536F"/>
    <w:rsid w:val="007C7523"/>
    <w:rsid w:val="008068C1"/>
    <w:rsid w:val="008248E6"/>
    <w:rsid w:val="00832FDA"/>
    <w:rsid w:val="00846C1F"/>
    <w:rsid w:val="00846E7B"/>
    <w:rsid w:val="00876DBE"/>
    <w:rsid w:val="009C08CD"/>
    <w:rsid w:val="00A839EE"/>
    <w:rsid w:val="00A90B27"/>
    <w:rsid w:val="00AB2DF2"/>
    <w:rsid w:val="00B13C68"/>
    <w:rsid w:val="00B41F16"/>
    <w:rsid w:val="00B46107"/>
    <w:rsid w:val="00BB1CE5"/>
    <w:rsid w:val="00C65119"/>
    <w:rsid w:val="00C7793C"/>
    <w:rsid w:val="00C80596"/>
    <w:rsid w:val="00DF144D"/>
    <w:rsid w:val="00EA441B"/>
    <w:rsid w:val="00EE0C19"/>
    <w:rsid w:val="00F32480"/>
    <w:rsid w:val="00F55B22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E3CED"/>
  <w15:chartTrackingRefBased/>
  <w15:docId w15:val="{4B0E87B6-F96A-8647-B2C9-1BCBE1BF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8A9C8D-284F-49F1-9416-E7948FF46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6C811-EDA1-445C-9580-2F73E8687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7840-98f8-498a-bf20-9b6b26ba22b5"/>
    <ds:schemaRef ds:uri="a33bd1b8-cd5b-4b91-a124-6b0c2344a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B48DA-19D5-47FD-AD98-AFE070238935}">
  <ds:schemaRefs>
    <ds:schemaRef ds:uri="http://schemas.microsoft.com/office/2006/metadata/properties"/>
    <ds:schemaRef ds:uri="http://schemas.microsoft.com/office/infopath/2007/PartnerControls"/>
    <ds:schemaRef ds:uri="a33bd1b8-cd5b-4b91-a124-6b0c2344a506"/>
    <ds:schemaRef ds:uri="e7b57840-98f8-498a-bf20-9b6b26ba22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531</Words>
  <Characters>3463</Characters>
  <Application>Microsoft Office Word</Application>
  <DocSecurity>0</DocSecurity>
  <Lines>62</Lines>
  <Paragraphs>35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- Sullivan, Carmen</dc:creator>
  <cp:keywords/>
  <dc:description/>
  <cp:lastModifiedBy>Amy McElroy</cp:lastModifiedBy>
  <cp:revision>3</cp:revision>
  <dcterms:created xsi:type="dcterms:W3CDTF">2024-08-26T19:19:00Z</dcterms:created>
  <dcterms:modified xsi:type="dcterms:W3CDTF">2024-08-27T14:40:00Z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0x0101000136F8D0C241684CA6E50AF8E79486B5</vt:lpwstr>
  </property>
</Properties>
</file>