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BD83" w14:textId="7D3868E2" w:rsidR="00E5605C" w:rsidRPr="00B62ED1" w:rsidRDefault="00A7198A" w:rsidP="00703933">
      <w:pPr>
        <w:pStyle w:val="GrandCanyonDocumentTitle"/>
        <w:rPr>
          <w:rFonts w:ascii="Times New Roman" w:hAnsi="Times New Roman" w:cs="Times New Roman"/>
          <w:b/>
          <w:sz w:val="36"/>
          <w:szCs w:val="36"/>
        </w:rPr>
      </w:pPr>
      <w:r>
        <w:rPr>
          <w:rFonts w:ascii="Times New Roman" w:hAnsi="Times New Roman" w:cs="Times New Roman"/>
          <w:b/>
          <w:sz w:val="36"/>
          <w:szCs w:val="36"/>
        </w:rPr>
        <w:t xml:space="preserve">As </w:t>
      </w:r>
      <w:r w:rsidR="00722D5F" w:rsidRPr="00B62ED1">
        <w:rPr>
          <w:rFonts w:ascii="Times New Roman" w:hAnsi="Times New Roman" w:cs="Times New Roman"/>
          <w:b/>
          <w:sz w:val="36"/>
          <w:szCs w:val="36"/>
        </w:rPr>
        <w:t xml:space="preserve">Rubric: </w:t>
      </w:r>
      <w:r w:rsidR="00695523">
        <w:rPr>
          <w:rFonts w:ascii="Times New Roman" w:hAnsi="Times New Roman" w:cs="Times New Roman"/>
          <w:b/>
          <w:sz w:val="36"/>
          <w:szCs w:val="36"/>
        </w:rPr>
        <w:t>Evaluation of an Emerging Technology</w:t>
      </w:r>
      <w:r w:rsidR="004B10ED" w:rsidRPr="00B62ED1">
        <w:rPr>
          <w:rFonts w:ascii="Times New Roman" w:hAnsi="Times New Roman" w:cs="Times New Roman"/>
          <w:b/>
          <w:sz w:val="36"/>
          <w:szCs w:val="36"/>
        </w:rPr>
        <w:t xml:space="preserve"> </w:t>
      </w:r>
      <w:r w:rsidR="00D25F79">
        <w:rPr>
          <w:rFonts w:ascii="Times New Roman" w:hAnsi="Times New Roman" w:cs="Times New Roman"/>
          <w:b/>
          <w:sz w:val="36"/>
          <w:szCs w:val="36"/>
        </w:rPr>
        <w:t>Graphic Organizer</w:t>
      </w:r>
    </w:p>
    <w:p w14:paraId="6329D5BC" w14:textId="77777777" w:rsidR="000D0792" w:rsidRPr="008652D7" w:rsidRDefault="000D0792" w:rsidP="00770EB5">
      <w:pPr>
        <w:pStyle w:val="GrandCanyonNumberedList"/>
        <w:numPr>
          <w:ilvl w:val="0"/>
          <w:numId w:val="0"/>
        </w:numPr>
      </w:pP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950"/>
        <w:gridCol w:w="2254"/>
        <w:gridCol w:w="2068"/>
        <w:gridCol w:w="2411"/>
        <w:gridCol w:w="2030"/>
        <w:gridCol w:w="2099"/>
      </w:tblGrid>
      <w:tr w:rsidR="000B596F" w:rsidRPr="008652D7" w14:paraId="67AFB1B2" w14:textId="77777777" w:rsidTr="00661123">
        <w:tc>
          <w:tcPr>
            <w:tcW w:w="2228" w:type="dxa"/>
          </w:tcPr>
          <w:p w14:paraId="56F96B2E" w14:textId="77777777" w:rsidR="000B596F" w:rsidRPr="00BA2BC9" w:rsidRDefault="000B596F" w:rsidP="001743FC">
            <w:pPr>
              <w:jc w:val="center"/>
              <w:rPr>
                <w:b/>
                <w:bCs/>
                <w:sz w:val="20"/>
                <w:szCs w:val="20"/>
              </w:rPr>
            </w:pPr>
            <w:r w:rsidRPr="00BA2BC9">
              <w:rPr>
                <w:b/>
                <w:bCs/>
              </w:rPr>
              <w:t>Criteria</w:t>
            </w:r>
          </w:p>
        </w:tc>
        <w:tc>
          <w:tcPr>
            <w:tcW w:w="950" w:type="dxa"/>
          </w:tcPr>
          <w:p w14:paraId="3991B467" w14:textId="77777777" w:rsidR="000B596F" w:rsidRPr="00BA2BC9" w:rsidRDefault="000B596F" w:rsidP="001743FC">
            <w:pPr>
              <w:jc w:val="center"/>
              <w:rPr>
                <w:b/>
                <w:bCs/>
                <w:sz w:val="20"/>
                <w:szCs w:val="20"/>
              </w:rPr>
            </w:pPr>
            <w:r w:rsidRPr="00BA2BC9">
              <w:rPr>
                <w:b/>
                <w:bCs/>
              </w:rPr>
              <w:t>% Value</w:t>
            </w:r>
          </w:p>
        </w:tc>
        <w:tc>
          <w:tcPr>
            <w:tcW w:w="2254" w:type="dxa"/>
          </w:tcPr>
          <w:p w14:paraId="3991823C" w14:textId="4E13AE37" w:rsidR="000B596F" w:rsidRPr="00BA2BC9" w:rsidRDefault="000B596F" w:rsidP="006B1E04">
            <w:pPr>
              <w:jc w:val="center"/>
              <w:rPr>
                <w:b/>
                <w:bCs/>
              </w:rPr>
            </w:pPr>
            <w:r w:rsidRPr="00BA2BC9">
              <w:rPr>
                <w:b/>
                <w:bCs/>
              </w:rPr>
              <w:t>Unsatisfactory</w:t>
            </w:r>
          </w:p>
        </w:tc>
        <w:tc>
          <w:tcPr>
            <w:tcW w:w="2068" w:type="dxa"/>
          </w:tcPr>
          <w:p w14:paraId="4C5A415B" w14:textId="4AB3A877" w:rsidR="000B596F" w:rsidRPr="00BA2BC9" w:rsidRDefault="001C3CE7" w:rsidP="006B1E04">
            <w:pPr>
              <w:jc w:val="center"/>
              <w:rPr>
                <w:b/>
                <w:bCs/>
              </w:rPr>
            </w:pPr>
            <w:r>
              <w:rPr>
                <w:b/>
                <w:bCs/>
              </w:rPr>
              <w:t>Insufficient</w:t>
            </w:r>
          </w:p>
        </w:tc>
        <w:tc>
          <w:tcPr>
            <w:tcW w:w="2411" w:type="dxa"/>
          </w:tcPr>
          <w:p w14:paraId="7507EA1F" w14:textId="1B474D91" w:rsidR="000B596F" w:rsidRPr="00BA2BC9" w:rsidRDefault="001C3CE7" w:rsidP="006B1E04">
            <w:pPr>
              <w:jc w:val="center"/>
              <w:rPr>
                <w:b/>
                <w:bCs/>
              </w:rPr>
            </w:pPr>
            <w:r>
              <w:rPr>
                <w:b/>
                <w:bCs/>
              </w:rPr>
              <w:t>Approaching</w:t>
            </w:r>
          </w:p>
        </w:tc>
        <w:tc>
          <w:tcPr>
            <w:tcW w:w="2030" w:type="dxa"/>
          </w:tcPr>
          <w:p w14:paraId="5F409A83" w14:textId="6CF0FB51" w:rsidR="000B596F" w:rsidRPr="00BA2BC9" w:rsidRDefault="001C3CE7" w:rsidP="006B1E04">
            <w:pPr>
              <w:jc w:val="center"/>
              <w:rPr>
                <w:b/>
                <w:bCs/>
              </w:rPr>
            </w:pPr>
            <w:r>
              <w:rPr>
                <w:b/>
                <w:bCs/>
              </w:rPr>
              <w:t>Acceptable</w:t>
            </w:r>
          </w:p>
        </w:tc>
        <w:tc>
          <w:tcPr>
            <w:tcW w:w="2099" w:type="dxa"/>
          </w:tcPr>
          <w:p w14:paraId="2B15356F" w14:textId="42ED6805" w:rsidR="000B596F" w:rsidRPr="00BA2BC9" w:rsidRDefault="001C3CE7" w:rsidP="006B1E04">
            <w:pPr>
              <w:jc w:val="center"/>
              <w:rPr>
                <w:b/>
                <w:bCs/>
              </w:rPr>
            </w:pPr>
            <w:r>
              <w:rPr>
                <w:b/>
                <w:bCs/>
              </w:rPr>
              <w:t>Target</w:t>
            </w:r>
          </w:p>
        </w:tc>
      </w:tr>
      <w:tr w:rsidR="000B596F" w:rsidRPr="008652D7" w14:paraId="3540D4C6" w14:textId="77777777" w:rsidTr="00661123">
        <w:tc>
          <w:tcPr>
            <w:tcW w:w="2228" w:type="dxa"/>
          </w:tcPr>
          <w:p w14:paraId="5A40F9B7" w14:textId="77777777" w:rsidR="000B596F" w:rsidRPr="00BA2BC9" w:rsidRDefault="000B596F" w:rsidP="00CD47C4">
            <w:pPr>
              <w:rPr>
                <w:b/>
                <w:bCs/>
                <w:sz w:val="20"/>
                <w:szCs w:val="20"/>
              </w:rPr>
            </w:pPr>
            <w:r w:rsidRPr="00BA2BC9">
              <w:rPr>
                <w:b/>
                <w:bCs/>
                <w:sz w:val="20"/>
                <w:szCs w:val="20"/>
              </w:rPr>
              <w:t>% Scaling</w:t>
            </w:r>
          </w:p>
        </w:tc>
        <w:tc>
          <w:tcPr>
            <w:tcW w:w="950" w:type="dxa"/>
          </w:tcPr>
          <w:p w14:paraId="09B8CB95" w14:textId="77777777" w:rsidR="000B596F" w:rsidRPr="00BA2BC9" w:rsidRDefault="000B596F" w:rsidP="00CD47C4">
            <w:pPr>
              <w:rPr>
                <w:b/>
                <w:bCs/>
                <w:sz w:val="20"/>
                <w:szCs w:val="20"/>
              </w:rPr>
            </w:pPr>
          </w:p>
        </w:tc>
        <w:tc>
          <w:tcPr>
            <w:tcW w:w="2254" w:type="dxa"/>
            <w:tcBorders>
              <w:bottom w:val="single" w:sz="4" w:space="0" w:color="auto"/>
            </w:tcBorders>
          </w:tcPr>
          <w:p w14:paraId="1166CE66" w14:textId="77777777" w:rsidR="000B596F" w:rsidRPr="00BA2BC9" w:rsidRDefault="000B596F" w:rsidP="00325FE7">
            <w:pPr>
              <w:jc w:val="center"/>
              <w:rPr>
                <w:b/>
                <w:bCs/>
                <w:sz w:val="20"/>
                <w:szCs w:val="20"/>
              </w:rPr>
            </w:pPr>
            <w:r w:rsidRPr="00BA2BC9">
              <w:rPr>
                <w:b/>
                <w:bCs/>
                <w:sz w:val="20"/>
                <w:szCs w:val="20"/>
              </w:rPr>
              <w:t>0%</w:t>
            </w:r>
          </w:p>
        </w:tc>
        <w:tc>
          <w:tcPr>
            <w:tcW w:w="2068" w:type="dxa"/>
            <w:tcBorders>
              <w:bottom w:val="single" w:sz="4" w:space="0" w:color="auto"/>
            </w:tcBorders>
          </w:tcPr>
          <w:p w14:paraId="3008EC88" w14:textId="77777777" w:rsidR="000B596F" w:rsidRPr="00BA2BC9" w:rsidRDefault="000B596F" w:rsidP="00325FE7">
            <w:pPr>
              <w:jc w:val="center"/>
              <w:rPr>
                <w:b/>
                <w:bCs/>
                <w:sz w:val="20"/>
                <w:szCs w:val="20"/>
              </w:rPr>
            </w:pPr>
            <w:r w:rsidRPr="00BA2BC9">
              <w:rPr>
                <w:b/>
                <w:bCs/>
                <w:sz w:val="20"/>
                <w:szCs w:val="20"/>
              </w:rPr>
              <w:t>80%</w:t>
            </w:r>
          </w:p>
        </w:tc>
        <w:tc>
          <w:tcPr>
            <w:tcW w:w="2411" w:type="dxa"/>
            <w:tcBorders>
              <w:bottom w:val="single" w:sz="4" w:space="0" w:color="auto"/>
            </w:tcBorders>
          </w:tcPr>
          <w:p w14:paraId="6166F033" w14:textId="77777777" w:rsidR="000B596F" w:rsidRPr="00BA2BC9" w:rsidRDefault="000B596F" w:rsidP="00325FE7">
            <w:pPr>
              <w:jc w:val="center"/>
              <w:rPr>
                <w:b/>
                <w:bCs/>
                <w:sz w:val="20"/>
                <w:szCs w:val="20"/>
              </w:rPr>
            </w:pPr>
            <w:r w:rsidRPr="00BA2BC9">
              <w:rPr>
                <w:b/>
                <w:bCs/>
                <w:sz w:val="20"/>
                <w:szCs w:val="20"/>
              </w:rPr>
              <w:t>88%</w:t>
            </w:r>
          </w:p>
        </w:tc>
        <w:tc>
          <w:tcPr>
            <w:tcW w:w="2030" w:type="dxa"/>
            <w:tcBorders>
              <w:bottom w:val="single" w:sz="4" w:space="0" w:color="auto"/>
            </w:tcBorders>
          </w:tcPr>
          <w:p w14:paraId="4519C9B7" w14:textId="77777777" w:rsidR="000B596F" w:rsidRPr="00BA2BC9" w:rsidRDefault="000B596F" w:rsidP="00325FE7">
            <w:pPr>
              <w:jc w:val="center"/>
              <w:rPr>
                <w:b/>
                <w:bCs/>
                <w:sz w:val="20"/>
                <w:szCs w:val="20"/>
              </w:rPr>
            </w:pPr>
            <w:r w:rsidRPr="00BA2BC9">
              <w:rPr>
                <w:b/>
                <w:bCs/>
                <w:sz w:val="20"/>
                <w:szCs w:val="20"/>
              </w:rPr>
              <w:t>92%</w:t>
            </w:r>
          </w:p>
        </w:tc>
        <w:tc>
          <w:tcPr>
            <w:tcW w:w="2099" w:type="dxa"/>
            <w:tcBorders>
              <w:bottom w:val="single" w:sz="4" w:space="0" w:color="auto"/>
            </w:tcBorders>
          </w:tcPr>
          <w:p w14:paraId="095C4E9F" w14:textId="77777777" w:rsidR="000B596F" w:rsidRPr="00BA2BC9" w:rsidRDefault="000B596F" w:rsidP="00325FE7">
            <w:pPr>
              <w:jc w:val="center"/>
              <w:rPr>
                <w:b/>
                <w:bCs/>
                <w:sz w:val="20"/>
                <w:szCs w:val="20"/>
              </w:rPr>
            </w:pPr>
            <w:r w:rsidRPr="00BA2BC9">
              <w:rPr>
                <w:b/>
                <w:bCs/>
                <w:sz w:val="20"/>
                <w:szCs w:val="20"/>
              </w:rPr>
              <w:t>100%</w:t>
            </w:r>
          </w:p>
        </w:tc>
      </w:tr>
      <w:tr w:rsidR="0011715E" w:rsidRPr="008652D7" w14:paraId="32B4F0A2" w14:textId="77777777" w:rsidTr="001C25B3">
        <w:trPr>
          <w:trHeight w:val="647"/>
        </w:trPr>
        <w:tc>
          <w:tcPr>
            <w:tcW w:w="2228" w:type="dxa"/>
            <w:shd w:val="clear" w:color="auto" w:fill="auto"/>
          </w:tcPr>
          <w:p w14:paraId="132F6D73" w14:textId="28DB47AB" w:rsidR="0011715E" w:rsidRPr="008652D7" w:rsidRDefault="0011715E" w:rsidP="0011715E">
            <w:pPr>
              <w:spacing w:before="120" w:after="120"/>
              <w:rPr>
                <w:b/>
                <w:sz w:val="20"/>
                <w:szCs w:val="20"/>
              </w:rPr>
            </w:pPr>
            <w:r>
              <w:rPr>
                <w:b/>
                <w:sz w:val="20"/>
                <w:szCs w:val="20"/>
              </w:rPr>
              <w:t>Part I: Emerging Technology</w:t>
            </w:r>
            <w:r w:rsidRPr="008652D7">
              <w:rPr>
                <w:b/>
                <w:sz w:val="20"/>
                <w:szCs w:val="20"/>
              </w:rPr>
              <w:t xml:space="preserve"> </w:t>
            </w:r>
          </w:p>
        </w:tc>
        <w:tc>
          <w:tcPr>
            <w:tcW w:w="950" w:type="dxa"/>
            <w:vMerge w:val="restart"/>
            <w:shd w:val="clear" w:color="auto" w:fill="auto"/>
          </w:tcPr>
          <w:p w14:paraId="1D868D20" w14:textId="57FF96CC" w:rsidR="0011715E" w:rsidRPr="008652D7" w:rsidRDefault="0011715E" w:rsidP="0011715E">
            <w:pPr>
              <w:rPr>
                <w:sz w:val="20"/>
                <w:szCs w:val="20"/>
              </w:rPr>
            </w:pPr>
            <w:r>
              <w:rPr>
                <w:sz w:val="20"/>
                <w:szCs w:val="20"/>
              </w:rPr>
              <w:t>20</w:t>
            </w:r>
            <w:r w:rsidRPr="008652D7">
              <w:rPr>
                <w:sz w:val="20"/>
                <w:szCs w:val="20"/>
              </w:rPr>
              <w:t>%</w:t>
            </w:r>
          </w:p>
        </w:tc>
        <w:tc>
          <w:tcPr>
            <w:tcW w:w="2254" w:type="dxa"/>
            <w:vMerge w:val="restart"/>
            <w:shd w:val="clear" w:color="auto" w:fill="auto"/>
          </w:tcPr>
          <w:p w14:paraId="4DE0CEE1" w14:textId="33A540E2" w:rsidR="0011715E" w:rsidRPr="008652D7" w:rsidRDefault="009065BE" w:rsidP="0011715E">
            <w:pPr>
              <w:rPr>
                <w:sz w:val="20"/>
                <w:szCs w:val="20"/>
              </w:rPr>
            </w:pPr>
            <w:r>
              <w:rPr>
                <w:color w:val="000000"/>
                <w:sz w:val="20"/>
                <w:szCs w:val="20"/>
              </w:rPr>
              <w:t xml:space="preserve">The overview of </w:t>
            </w:r>
            <w:r w:rsidRPr="00500D59">
              <w:rPr>
                <w:color w:val="000000"/>
                <w:sz w:val="20"/>
                <w:szCs w:val="20"/>
              </w:rPr>
              <w:t>emerging technology and its role</w:t>
            </w:r>
            <w:r>
              <w:rPr>
                <w:color w:val="000000"/>
                <w:sz w:val="20"/>
                <w:szCs w:val="20"/>
              </w:rPr>
              <w:t xml:space="preserve"> or </w:t>
            </w:r>
            <w:r w:rsidRPr="00500D59">
              <w:rPr>
                <w:color w:val="000000"/>
                <w:sz w:val="20"/>
                <w:szCs w:val="20"/>
              </w:rPr>
              <w:t>function in health care</w:t>
            </w:r>
            <w:r>
              <w:rPr>
                <w:color w:val="000000"/>
                <w:sz w:val="20"/>
                <w:szCs w:val="20"/>
              </w:rPr>
              <w:t xml:space="preserve"> is omitted.</w:t>
            </w:r>
          </w:p>
        </w:tc>
        <w:tc>
          <w:tcPr>
            <w:tcW w:w="2068" w:type="dxa"/>
            <w:vMerge w:val="restart"/>
            <w:shd w:val="clear" w:color="auto" w:fill="auto"/>
          </w:tcPr>
          <w:p w14:paraId="446D67CD" w14:textId="6C48662E" w:rsidR="0011715E" w:rsidRPr="008652D7" w:rsidRDefault="0091550F" w:rsidP="0011715E">
            <w:pPr>
              <w:rPr>
                <w:sz w:val="20"/>
                <w:szCs w:val="20"/>
              </w:rPr>
            </w:pPr>
            <w:r>
              <w:rPr>
                <w:color w:val="000000"/>
                <w:sz w:val="20"/>
                <w:szCs w:val="20"/>
              </w:rPr>
              <w:t xml:space="preserve">The overview of </w:t>
            </w:r>
            <w:r w:rsidRPr="00500D59">
              <w:rPr>
                <w:color w:val="000000"/>
                <w:sz w:val="20"/>
                <w:szCs w:val="20"/>
              </w:rPr>
              <w:t>emerging technology and its role</w:t>
            </w:r>
            <w:r>
              <w:rPr>
                <w:color w:val="000000"/>
                <w:sz w:val="20"/>
                <w:szCs w:val="20"/>
              </w:rPr>
              <w:t xml:space="preserve"> or </w:t>
            </w:r>
            <w:r w:rsidRPr="00500D59">
              <w:rPr>
                <w:color w:val="000000"/>
                <w:sz w:val="20"/>
                <w:szCs w:val="20"/>
              </w:rPr>
              <w:t>function in health care</w:t>
            </w:r>
            <w:r>
              <w:rPr>
                <w:color w:val="000000"/>
                <w:sz w:val="20"/>
                <w:szCs w:val="20"/>
              </w:rPr>
              <w:t xml:space="preserve"> is incomplete</w:t>
            </w:r>
            <w:r w:rsidR="009065BE">
              <w:rPr>
                <w:color w:val="000000"/>
                <w:sz w:val="20"/>
                <w:szCs w:val="20"/>
              </w:rPr>
              <w:t xml:space="preserve">. </w:t>
            </w:r>
            <w:r w:rsidR="007772F5">
              <w:rPr>
                <w:color w:val="000000"/>
                <w:sz w:val="20"/>
                <w:szCs w:val="20"/>
              </w:rPr>
              <w:t xml:space="preserve">Many aspects are unclear. </w:t>
            </w:r>
            <w:r w:rsidR="009065BE">
              <w:rPr>
                <w:color w:val="000000"/>
                <w:sz w:val="20"/>
                <w:szCs w:val="20"/>
              </w:rPr>
              <w:t>More than two</w:t>
            </w:r>
            <w:r w:rsidR="00B04041">
              <w:rPr>
                <w:color w:val="000000"/>
                <w:sz w:val="20"/>
                <w:szCs w:val="20"/>
              </w:rPr>
              <w:t xml:space="preserve"> assignment criteria are omitted. There are numerous in</w:t>
            </w:r>
            <w:r w:rsidR="007772F5">
              <w:rPr>
                <w:color w:val="000000"/>
                <w:sz w:val="20"/>
                <w:szCs w:val="20"/>
              </w:rPr>
              <w:t xml:space="preserve"> inaccuracies. </w:t>
            </w:r>
          </w:p>
        </w:tc>
        <w:tc>
          <w:tcPr>
            <w:tcW w:w="2411" w:type="dxa"/>
            <w:vMerge w:val="restart"/>
            <w:shd w:val="clear" w:color="auto" w:fill="auto"/>
          </w:tcPr>
          <w:p w14:paraId="525ADD92" w14:textId="0F3049CB" w:rsidR="0011715E" w:rsidRPr="00500D59" w:rsidRDefault="002561EA" w:rsidP="0011715E">
            <w:pPr>
              <w:spacing w:after="120"/>
              <w:rPr>
                <w:color w:val="000000"/>
                <w:sz w:val="20"/>
                <w:szCs w:val="20"/>
              </w:rPr>
            </w:pPr>
            <w:r>
              <w:rPr>
                <w:color w:val="000000"/>
                <w:sz w:val="20"/>
                <w:szCs w:val="20"/>
              </w:rPr>
              <w:t>An</w:t>
            </w:r>
            <w:r w:rsidR="0011715E" w:rsidRPr="00500D59">
              <w:rPr>
                <w:color w:val="000000"/>
                <w:sz w:val="20"/>
                <w:szCs w:val="20"/>
              </w:rPr>
              <w:t xml:space="preserve"> emerging technology and its role</w:t>
            </w:r>
            <w:r w:rsidR="0011715E">
              <w:rPr>
                <w:color w:val="000000"/>
                <w:sz w:val="20"/>
                <w:szCs w:val="20"/>
              </w:rPr>
              <w:t xml:space="preserve"> or </w:t>
            </w:r>
            <w:r w:rsidR="0011715E" w:rsidRPr="00500D59">
              <w:rPr>
                <w:color w:val="000000"/>
                <w:sz w:val="20"/>
                <w:szCs w:val="20"/>
              </w:rPr>
              <w:t>function in health care</w:t>
            </w:r>
            <w:r w:rsidR="0011715E">
              <w:rPr>
                <w:color w:val="000000"/>
                <w:sz w:val="20"/>
                <w:szCs w:val="20"/>
              </w:rPr>
              <w:t xml:space="preserve"> </w:t>
            </w:r>
            <w:r>
              <w:rPr>
                <w:color w:val="000000"/>
                <w:sz w:val="20"/>
                <w:szCs w:val="20"/>
              </w:rPr>
              <w:t>is generally</w:t>
            </w:r>
            <w:r w:rsidR="0011715E">
              <w:rPr>
                <w:color w:val="000000"/>
                <w:sz w:val="20"/>
                <w:szCs w:val="20"/>
              </w:rPr>
              <w:t xml:space="preserve"> presented</w:t>
            </w:r>
            <w:r w:rsidR="0011715E" w:rsidRPr="00500D59">
              <w:rPr>
                <w:color w:val="000000"/>
                <w:sz w:val="20"/>
                <w:szCs w:val="20"/>
              </w:rPr>
              <w:t>.</w:t>
            </w:r>
            <w:r w:rsidR="0011715E">
              <w:rPr>
                <w:color w:val="000000"/>
                <w:sz w:val="20"/>
                <w:szCs w:val="20"/>
              </w:rPr>
              <w:t xml:space="preserve"> </w:t>
            </w:r>
            <w:r w:rsidR="008940BC">
              <w:rPr>
                <w:color w:val="000000"/>
                <w:sz w:val="20"/>
                <w:szCs w:val="20"/>
              </w:rPr>
              <w:t xml:space="preserve">One of the required criteria as specified in the assignment is omitted. </w:t>
            </w:r>
            <w:r w:rsidR="0091550F">
              <w:rPr>
                <w:color w:val="000000"/>
                <w:sz w:val="20"/>
                <w:szCs w:val="20"/>
              </w:rPr>
              <w:t xml:space="preserve">Some aspects are unclear. There are 2 or 3 minor inaccuracies. Additional information is needed. </w:t>
            </w:r>
          </w:p>
          <w:p w14:paraId="34340A0D" w14:textId="7C93C58B" w:rsidR="0011715E" w:rsidRPr="008652D7" w:rsidRDefault="0011715E" w:rsidP="0011715E">
            <w:pPr>
              <w:rPr>
                <w:sz w:val="20"/>
                <w:szCs w:val="20"/>
              </w:rPr>
            </w:pPr>
          </w:p>
        </w:tc>
        <w:tc>
          <w:tcPr>
            <w:tcW w:w="2030" w:type="dxa"/>
            <w:vMerge w:val="restart"/>
            <w:shd w:val="clear" w:color="auto" w:fill="auto"/>
          </w:tcPr>
          <w:p w14:paraId="49017206" w14:textId="3D53F214" w:rsidR="0011715E" w:rsidRPr="00500D59" w:rsidRDefault="0011715E" w:rsidP="0011715E">
            <w:pPr>
              <w:spacing w:after="120"/>
              <w:rPr>
                <w:color w:val="000000"/>
                <w:sz w:val="20"/>
                <w:szCs w:val="20"/>
              </w:rPr>
            </w:pPr>
            <w:r>
              <w:rPr>
                <w:color w:val="000000"/>
                <w:sz w:val="20"/>
                <w:szCs w:val="20"/>
              </w:rPr>
              <w:t>An o</w:t>
            </w:r>
            <w:r w:rsidRPr="00500D59">
              <w:rPr>
                <w:color w:val="000000"/>
                <w:sz w:val="20"/>
                <w:szCs w:val="20"/>
              </w:rPr>
              <w:t xml:space="preserve">verview of </w:t>
            </w:r>
            <w:r>
              <w:rPr>
                <w:color w:val="000000"/>
                <w:sz w:val="20"/>
                <w:szCs w:val="20"/>
              </w:rPr>
              <w:t>an</w:t>
            </w:r>
            <w:r w:rsidRPr="00500D59">
              <w:rPr>
                <w:color w:val="000000"/>
                <w:sz w:val="20"/>
                <w:szCs w:val="20"/>
              </w:rPr>
              <w:t xml:space="preserve"> emerging technology and its role</w:t>
            </w:r>
            <w:r>
              <w:rPr>
                <w:color w:val="000000"/>
                <w:sz w:val="20"/>
                <w:szCs w:val="20"/>
              </w:rPr>
              <w:t xml:space="preserve"> or </w:t>
            </w:r>
            <w:r w:rsidRPr="00500D59">
              <w:rPr>
                <w:color w:val="000000"/>
                <w:sz w:val="20"/>
                <w:szCs w:val="20"/>
              </w:rPr>
              <w:t>function in health care</w:t>
            </w:r>
            <w:r>
              <w:rPr>
                <w:color w:val="000000"/>
                <w:sz w:val="20"/>
                <w:szCs w:val="20"/>
              </w:rPr>
              <w:t xml:space="preserve"> is accurately presented</w:t>
            </w:r>
            <w:r w:rsidRPr="00500D59">
              <w:rPr>
                <w:color w:val="000000"/>
                <w:sz w:val="20"/>
                <w:szCs w:val="20"/>
              </w:rPr>
              <w:t>.</w:t>
            </w:r>
            <w:r>
              <w:rPr>
                <w:color w:val="000000"/>
                <w:sz w:val="20"/>
                <w:szCs w:val="20"/>
              </w:rPr>
              <w:t xml:space="preserve"> Narrative includes current competition for technology, how technology enhances value, quality and cost-effectiveness, outlines workflow analysis, human factors and user-centered design concepts, and explains the role of the nurse in incorporating the technology. Some detail is needed for clarity.</w:t>
            </w:r>
          </w:p>
          <w:p w14:paraId="4B7261C0" w14:textId="4C0E61F4" w:rsidR="0011715E" w:rsidRPr="008652D7" w:rsidRDefault="0011715E" w:rsidP="0011715E">
            <w:pPr>
              <w:rPr>
                <w:sz w:val="20"/>
                <w:szCs w:val="20"/>
              </w:rPr>
            </w:pPr>
          </w:p>
        </w:tc>
        <w:tc>
          <w:tcPr>
            <w:tcW w:w="2099" w:type="dxa"/>
            <w:vMerge w:val="restart"/>
            <w:shd w:val="clear" w:color="auto" w:fill="auto"/>
          </w:tcPr>
          <w:p w14:paraId="79ABB0E7" w14:textId="2C61FE28" w:rsidR="0011715E" w:rsidRPr="00500D59" w:rsidRDefault="0011715E" w:rsidP="0011715E">
            <w:pPr>
              <w:spacing w:after="120"/>
              <w:rPr>
                <w:color w:val="000000"/>
                <w:sz w:val="20"/>
                <w:szCs w:val="20"/>
              </w:rPr>
            </w:pPr>
            <w:r>
              <w:rPr>
                <w:color w:val="000000"/>
                <w:sz w:val="20"/>
                <w:szCs w:val="20"/>
              </w:rPr>
              <w:t>A thorough o</w:t>
            </w:r>
            <w:r w:rsidRPr="00500D59">
              <w:rPr>
                <w:color w:val="000000"/>
                <w:sz w:val="20"/>
                <w:szCs w:val="20"/>
              </w:rPr>
              <w:t xml:space="preserve">verview of </w:t>
            </w:r>
            <w:r>
              <w:rPr>
                <w:color w:val="000000"/>
                <w:sz w:val="20"/>
                <w:szCs w:val="20"/>
              </w:rPr>
              <w:t>an</w:t>
            </w:r>
            <w:r w:rsidRPr="00500D59">
              <w:rPr>
                <w:color w:val="000000"/>
                <w:sz w:val="20"/>
                <w:szCs w:val="20"/>
              </w:rPr>
              <w:t xml:space="preserve"> emerging technology and its role</w:t>
            </w:r>
            <w:r>
              <w:rPr>
                <w:color w:val="000000"/>
                <w:sz w:val="20"/>
                <w:szCs w:val="20"/>
              </w:rPr>
              <w:t xml:space="preserve"> or </w:t>
            </w:r>
            <w:r w:rsidRPr="00500D59">
              <w:rPr>
                <w:color w:val="000000"/>
                <w:sz w:val="20"/>
                <w:szCs w:val="20"/>
              </w:rPr>
              <w:t>function in health care</w:t>
            </w:r>
            <w:r>
              <w:rPr>
                <w:color w:val="000000"/>
                <w:sz w:val="20"/>
                <w:szCs w:val="20"/>
              </w:rPr>
              <w:t xml:space="preserve"> is accurately presented</w:t>
            </w:r>
            <w:r w:rsidRPr="00500D59">
              <w:rPr>
                <w:color w:val="000000"/>
                <w:sz w:val="20"/>
                <w:szCs w:val="20"/>
              </w:rPr>
              <w:t>.</w:t>
            </w:r>
            <w:r>
              <w:rPr>
                <w:color w:val="000000"/>
                <w:sz w:val="20"/>
                <w:szCs w:val="20"/>
              </w:rPr>
              <w:t xml:space="preserve"> Narrative is well-developed and includes current competition for technology, how technology enhances value, quality and cost-effectiveness, outlines workflow analysis, human factors and user-centered design concepts, and explains the role of the nurse in incorporating the technology.</w:t>
            </w:r>
          </w:p>
          <w:p w14:paraId="7E1CD218" w14:textId="5ED09C3D" w:rsidR="0011715E" w:rsidRPr="008652D7" w:rsidRDefault="0011715E" w:rsidP="0011715E">
            <w:pPr>
              <w:rPr>
                <w:sz w:val="20"/>
                <w:szCs w:val="20"/>
              </w:rPr>
            </w:pPr>
          </w:p>
        </w:tc>
      </w:tr>
      <w:tr w:rsidR="0011715E" w:rsidRPr="008652D7" w14:paraId="73C56144" w14:textId="77777777" w:rsidTr="00661123">
        <w:trPr>
          <w:trHeight w:val="922"/>
        </w:trPr>
        <w:tc>
          <w:tcPr>
            <w:tcW w:w="2228" w:type="dxa"/>
            <w:shd w:val="clear" w:color="auto" w:fill="auto"/>
          </w:tcPr>
          <w:p w14:paraId="0EEE7E3A" w14:textId="2F8EDEB9" w:rsidR="0011715E" w:rsidRPr="00500D59" w:rsidRDefault="0011715E" w:rsidP="0011715E">
            <w:pPr>
              <w:spacing w:after="120"/>
              <w:rPr>
                <w:color w:val="000000"/>
                <w:sz w:val="20"/>
                <w:szCs w:val="20"/>
              </w:rPr>
            </w:pPr>
            <w:r>
              <w:rPr>
                <w:color w:val="000000"/>
                <w:sz w:val="20"/>
                <w:szCs w:val="20"/>
              </w:rPr>
              <w:t>O</w:t>
            </w:r>
            <w:r w:rsidRPr="00500D59">
              <w:rPr>
                <w:color w:val="000000"/>
                <w:sz w:val="20"/>
                <w:szCs w:val="20"/>
              </w:rPr>
              <w:t>verview emerging technology and its role</w:t>
            </w:r>
            <w:r>
              <w:rPr>
                <w:color w:val="000000"/>
                <w:sz w:val="20"/>
                <w:szCs w:val="20"/>
              </w:rPr>
              <w:t xml:space="preserve"> or </w:t>
            </w:r>
            <w:r w:rsidRPr="00500D59">
              <w:rPr>
                <w:color w:val="000000"/>
                <w:sz w:val="20"/>
                <w:szCs w:val="20"/>
              </w:rPr>
              <w:t>function in health care.</w:t>
            </w:r>
            <w:r>
              <w:rPr>
                <w:color w:val="000000"/>
                <w:sz w:val="20"/>
                <w:szCs w:val="20"/>
              </w:rPr>
              <w:t xml:space="preserve"> Includes current competition for technology, how technology enhances value, quality and cost-effectiveness, outlines workflow analysis, human factors and user-centered design concepts, and explains the role of the nurse in incorporating the technology.</w:t>
            </w:r>
          </w:p>
          <w:p w14:paraId="628051E3" w14:textId="1AAA3636" w:rsidR="0011715E" w:rsidRPr="008652D7" w:rsidRDefault="0011715E" w:rsidP="0011715E">
            <w:pPr>
              <w:spacing w:before="120" w:after="120"/>
              <w:rPr>
                <w:b/>
                <w:sz w:val="20"/>
                <w:szCs w:val="20"/>
              </w:rPr>
            </w:pPr>
          </w:p>
        </w:tc>
        <w:tc>
          <w:tcPr>
            <w:tcW w:w="950" w:type="dxa"/>
            <w:vMerge/>
            <w:shd w:val="clear" w:color="auto" w:fill="auto"/>
          </w:tcPr>
          <w:p w14:paraId="6FD265E7" w14:textId="77777777" w:rsidR="0011715E" w:rsidRPr="008652D7" w:rsidRDefault="0011715E" w:rsidP="0011715E">
            <w:pPr>
              <w:rPr>
                <w:sz w:val="20"/>
                <w:szCs w:val="20"/>
              </w:rPr>
            </w:pPr>
          </w:p>
        </w:tc>
        <w:tc>
          <w:tcPr>
            <w:tcW w:w="2254" w:type="dxa"/>
            <w:vMerge/>
            <w:tcBorders>
              <w:bottom w:val="single" w:sz="4" w:space="0" w:color="auto"/>
            </w:tcBorders>
            <w:shd w:val="clear" w:color="auto" w:fill="auto"/>
          </w:tcPr>
          <w:p w14:paraId="759C3318" w14:textId="77777777" w:rsidR="0011715E" w:rsidRPr="008652D7" w:rsidRDefault="0011715E" w:rsidP="0011715E">
            <w:pPr>
              <w:rPr>
                <w:sz w:val="20"/>
                <w:szCs w:val="20"/>
              </w:rPr>
            </w:pPr>
          </w:p>
        </w:tc>
        <w:tc>
          <w:tcPr>
            <w:tcW w:w="2068" w:type="dxa"/>
            <w:vMerge/>
            <w:tcBorders>
              <w:bottom w:val="single" w:sz="4" w:space="0" w:color="auto"/>
            </w:tcBorders>
            <w:shd w:val="clear" w:color="auto" w:fill="auto"/>
          </w:tcPr>
          <w:p w14:paraId="04611A61" w14:textId="77777777" w:rsidR="0011715E" w:rsidRPr="008652D7" w:rsidRDefault="0011715E" w:rsidP="0011715E">
            <w:pPr>
              <w:rPr>
                <w:sz w:val="20"/>
                <w:szCs w:val="20"/>
              </w:rPr>
            </w:pPr>
          </w:p>
        </w:tc>
        <w:tc>
          <w:tcPr>
            <w:tcW w:w="2411" w:type="dxa"/>
            <w:vMerge/>
            <w:tcBorders>
              <w:bottom w:val="single" w:sz="4" w:space="0" w:color="auto"/>
            </w:tcBorders>
            <w:shd w:val="clear" w:color="auto" w:fill="auto"/>
          </w:tcPr>
          <w:p w14:paraId="1C3DBC0E" w14:textId="77777777" w:rsidR="0011715E" w:rsidRPr="008652D7" w:rsidRDefault="0011715E" w:rsidP="0011715E">
            <w:pPr>
              <w:rPr>
                <w:sz w:val="20"/>
                <w:szCs w:val="20"/>
              </w:rPr>
            </w:pPr>
          </w:p>
        </w:tc>
        <w:tc>
          <w:tcPr>
            <w:tcW w:w="2030" w:type="dxa"/>
            <w:vMerge/>
            <w:tcBorders>
              <w:bottom w:val="single" w:sz="4" w:space="0" w:color="auto"/>
            </w:tcBorders>
            <w:shd w:val="clear" w:color="auto" w:fill="auto"/>
          </w:tcPr>
          <w:p w14:paraId="07641D23" w14:textId="77777777" w:rsidR="0011715E" w:rsidRPr="008652D7" w:rsidRDefault="0011715E" w:rsidP="0011715E">
            <w:pPr>
              <w:rPr>
                <w:sz w:val="20"/>
                <w:szCs w:val="20"/>
              </w:rPr>
            </w:pPr>
          </w:p>
        </w:tc>
        <w:tc>
          <w:tcPr>
            <w:tcW w:w="2099" w:type="dxa"/>
            <w:vMerge/>
            <w:tcBorders>
              <w:bottom w:val="single" w:sz="4" w:space="0" w:color="auto"/>
            </w:tcBorders>
            <w:shd w:val="clear" w:color="auto" w:fill="auto"/>
          </w:tcPr>
          <w:p w14:paraId="26BE7619" w14:textId="77777777" w:rsidR="0011715E" w:rsidRPr="008652D7" w:rsidRDefault="0011715E" w:rsidP="0011715E">
            <w:pPr>
              <w:rPr>
                <w:sz w:val="20"/>
                <w:szCs w:val="20"/>
              </w:rPr>
            </w:pPr>
          </w:p>
        </w:tc>
      </w:tr>
      <w:tr w:rsidR="0011715E" w:rsidRPr="008652D7" w14:paraId="767FB039" w14:textId="77777777" w:rsidTr="00661123">
        <w:trPr>
          <w:trHeight w:val="578"/>
        </w:trPr>
        <w:tc>
          <w:tcPr>
            <w:tcW w:w="2228" w:type="dxa"/>
            <w:shd w:val="clear" w:color="auto" w:fill="auto"/>
          </w:tcPr>
          <w:p w14:paraId="763152C7" w14:textId="65DA1899" w:rsidR="0011715E" w:rsidRPr="008652D7" w:rsidRDefault="0011715E" w:rsidP="0011715E">
            <w:pPr>
              <w:spacing w:before="120" w:after="120"/>
              <w:rPr>
                <w:b/>
                <w:sz w:val="20"/>
                <w:szCs w:val="20"/>
              </w:rPr>
            </w:pPr>
            <w:r>
              <w:rPr>
                <w:b/>
                <w:sz w:val="20"/>
                <w:szCs w:val="20"/>
              </w:rPr>
              <w:t xml:space="preserve">Part II: Polices and </w:t>
            </w:r>
            <w:r w:rsidR="00420F36">
              <w:rPr>
                <w:b/>
                <w:sz w:val="20"/>
                <w:szCs w:val="20"/>
              </w:rPr>
              <w:t xml:space="preserve">Regulation </w:t>
            </w:r>
            <w:r w:rsidR="00420F36" w:rsidRPr="008652D7">
              <w:rPr>
                <w:b/>
                <w:sz w:val="20"/>
                <w:szCs w:val="20"/>
              </w:rPr>
              <w:t>-</w:t>
            </w:r>
            <w:r w:rsidR="00686039">
              <w:rPr>
                <w:b/>
                <w:sz w:val="20"/>
                <w:szCs w:val="20"/>
              </w:rPr>
              <w:t xml:space="preserve"> Analy</w:t>
            </w:r>
            <w:r w:rsidR="00420F36">
              <w:rPr>
                <w:b/>
                <w:sz w:val="20"/>
                <w:szCs w:val="20"/>
              </w:rPr>
              <w:t xml:space="preserve">sis </w:t>
            </w:r>
          </w:p>
        </w:tc>
        <w:tc>
          <w:tcPr>
            <w:tcW w:w="950" w:type="dxa"/>
            <w:vMerge w:val="restart"/>
            <w:shd w:val="clear" w:color="auto" w:fill="auto"/>
          </w:tcPr>
          <w:p w14:paraId="5D419DD8" w14:textId="181FBC59" w:rsidR="0011715E" w:rsidRPr="008652D7" w:rsidRDefault="0011715E" w:rsidP="0011715E">
            <w:pPr>
              <w:rPr>
                <w:sz w:val="20"/>
                <w:szCs w:val="20"/>
              </w:rPr>
            </w:pPr>
            <w:r>
              <w:rPr>
                <w:sz w:val="20"/>
                <w:szCs w:val="20"/>
              </w:rPr>
              <w:t>15</w:t>
            </w:r>
            <w:r w:rsidRPr="008652D7">
              <w:rPr>
                <w:sz w:val="20"/>
                <w:szCs w:val="20"/>
              </w:rPr>
              <w:t>%</w:t>
            </w:r>
          </w:p>
        </w:tc>
        <w:tc>
          <w:tcPr>
            <w:tcW w:w="2254" w:type="dxa"/>
            <w:vMerge w:val="restart"/>
            <w:shd w:val="clear" w:color="auto" w:fill="auto"/>
          </w:tcPr>
          <w:p w14:paraId="3951438E" w14:textId="5905CA68" w:rsidR="0011715E" w:rsidRPr="008652D7" w:rsidRDefault="0001589A" w:rsidP="0011715E">
            <w:pPr>
              <w:rPr>
                <w:sz w:val="20"/>
                <w:szCs w:val="20"/>
              </w:rPr>
            </w:pPr>
            <w:r>
              <w:rPr>
                <w:color w:val="000000"/>
                <w:sz w:val="20"/>
                <w:szCs w:val="20"/>
              </w:rPr>
              <w:t>An e</w:t>
            </w:r>
            <w:r w:rsidRPr="00D01BE5">
              <w:rPr>
                <w:color w:val="000000"/>
                <w:sz w:val="20"/>
                <w:szCs w:val="20"/>
              </w:rPr>
              <w:t>xplanation</w:t>
            </w:r>
            <w:r>
              <w:rPr>
                <w:color w:val="000000"/>
                <w:sz w:val="20"/>
                <w:szCs w:val="20"/>
              </w:rPr>
              <w:t xml:space="preserve"> for ways to </w:t>
            </w:r>
            <w:r w:rsidRPr="00D01BE5">
              <w:rPr>
                <w:color w:val="000000"/>
                <w:sz w:val="20"/>
                <w:szCs w:val="20"/>
              </w:rPr>
              <w:t xml:space="preserve">advocate for policies and regulations that support the appropriate use of technologies </w:t>
            </w:r>
            <w:r w:rsidRPr="00D01BE5">
              <w:rPr>
                <w:color w:val="000000"/>
                <w:sz w:val="20"/>
                <w:szCs w:val="20"/>
              </w:rPr>
              <w:lastRenderedPageBreak/>
              <w:t>impacting health care</w:t>
            </w:r>
            <w:r>
              <w:rPr>
                <w:color w:val="000000"/>
                <w:sz w:val="20"/>
                <w:szCs w:val="20"/>
              </w:rPr>
              <w:t xml:space="preserve"> as an advanced registered nurse is omitted</w:t>
            </w:r>
            <w:r w:rsidR="00ED5C56">
              <w:rPr>
                <w:sz w:val="20"/>
                <w:szCs w:val="20"/>
              </w:rPr>
              <w:t xml:space="preserve">. </w:t>
            </w:r>
          </w:p>
        </w:tc>
        <w:tc>
          <w:tcPr>
            <w:tcW w:w="2068" w:type="dxa"/>
            <w:vMerge w:val="restart"/>
            <w:shd w:val="clear" w:color="auto" w:fill="auto"/>
          </w:tcPr>
          <w:p w14:paraId="7D99817D" w14:textId="369917DE" w:rsidR="0011715E" w:rsidRPr="008652D7" w:rsidRDefault="0067450B" w:rsidP="0011715E">
            <w:pPr>
              <w:rPr>
                <w:sz w:val="20"/>
                <w:szCs w:val="20"/>
              </w:rPr>
            </w:pPr>
            <w:r>
              <w:rPr>
                <w:color w:val="000000"/>
                <w:sz w:val="20"/>
                <w:szCs w:val="20"/>
              </w:rPr>
              <w:lastRenderedPageBreak/>
              <w:t>An e</w:t>
            </w:r>
            <w:r w:rsidRPr="00D01BE5">
              <w:rPr>
                <w:color w:val="000000"/>
                <w:sz w:val="20"/>
                <w:szCs w:val="20"/>
              </w:rPr>
              <w:t>xplanation</w:t>
            </w:r>
            <w:r>
              <w:rPr>
                <w:color w:val="000000"/>
                <w:sz w:val="20"/>
                <w:szCs w:val="20"/>
              </w:rPr>
              <w:t xml:space="preserve"> for ways to </w:t>
            </w:r>
            <w:r w:rsidRPr="00D01BE5">
              <w:rPr>
                <w:color w:val="000000"/>
                <w:sz w:val="20"/>
                <w:szCs w:val="20"/>
              </w:rPr>
              <w:t xml:space="preserve">advocate for policies and regulations that support the </w:t>
            </w:r>
            <w:r w:rsidRPr="00D01BE5">
              <w:rPr>
                <w:color w:val="000000"/>
                <w:sz w:val="20"/>
                <w:szCs w:val="20"/>
              </w:rPr>
              <w:lastRenderedPageBreak/>
              <w:t>appropriate use of technologies impacting health care</w:t>
            </w:r>
            <w:r>
              <w:rPr>
                <w:color w:val="000000"/>
                <w:sz w:val="20"/>
                <w:szCs w:val="20"/>
              </w:rPr>
              <w:t xml:space="preserve"> as an advanced registered nurse is incomplete.</w:t>
            </w:r>
          </w:p>
        </w:tc>
        <w:tc>
          <w:tcPr>
            <w:tcW w:w="2411" w:type="dxa"/>
            <w:vMerge w:val="restart"/>
            <w:shd w:val="clear" w:color="auto" w:fill="auto"/>
          </w:tcPr>
          <w:p w14:paraId="05098FA0" w14:textId="1F514C65" w:rsidR="0011715E" w:rsidRPr="008652D7" w:rsidRDefault="00FE32A7" w:rsidP="0011715E">
            <w:pPr>
              <w:rPr>
                <w:sz w:val="20"/>
                <w:szCs w:val="20"/>
              </w:rPr>
            </w:pPr>
            <w:r>
              <w:rPr>
                <w:color w:val="000000"/>
                <w:sz w:val="20"/>
                <w:szCs w:val="20"/>
              </w:rPr>
              <w:lastRenderedPageBreak/>
              <w:t>A general e</w:t>
            </w:r>
            <w:r w:rsidRPr="00D01BE5">
              <w:rPr>
                <w:color w:val="000000"/>
                <w:sz w:val="20"/>
                <w:szCs w:val="20"/>
              </w:rPr>
              <w:t>xplanation</w:t>
            </w:r>
            <w:r>
              <w:rPr>
                <w:color w:val="000000"/>
                <w:sz w:val="20"/>
                <w:szCs w:val="20"/>
              </w:rPr>
              <w:t xml:space="preserve"> for ways to </w:t>
            </w:r>
            <w:r w:rsidRPr="00D01BE5">
              <w:rPr>
                <w:color w:val="000000"/>
                <w:sz w:val="20"/>
                <w:szCs w:val="20"/>
              </w:rPr>
              <w:t xml:space="preserve">advocate for policies and regulations that support the appropriate use of </w:t>
            </w:r>
            <w:r w:rsidRPr="00D01BE5">
              <w:rPr>
                <w:color w:val="000000"/>
                <w:sz w:val="20"/>
                <w:szCs w:val="20"/>
              </w:rPr>
              <w:lastRenderedPageBreak/>
              <w:t>technologies impacting health care</w:t>
            </w:r>
            <w:r>
              <w:rPr>
                <w:color w:val="000000"/>
                <w:sz w:val="20"/>
                <w:szCs w:val="20"/>
              </w:rPr>
              <w:t xml:space="preserve"> as an advanced registered nurse is presented. Some aspects are unclear. Additional information is needed.</w:t>
            </w:r>
          </w:p>
        </w:tc>
        <w:tc>
          <w:tcPr>
            <w:tcW w:w="2030" w:type="dxa"/>
            <w:vMerge w:val="restart"/>
            <w:shd w:val="clear" w:color="auto" w:fill="auto"/>
          </w:tcPr>
          <w:p w14:paraId="5AD7A04D" w14:textId="3445151B" w:rsidR="0011715E" w:rsidRPr="008652D7" w:rsidRDefault="00E00848" w:rsidP="0011715E">
            <w:pPr>
              <w:rPr>
                <w:sz w:val="20"/>
                <w:szCs w:val="20"/>
              </w:rPr>
            </w:pPr>
            <w:r>
              <w:rPr>
                <w:color w:val="000000"/>
                <w:sz w:val="20"/>
                <w:szCs w:val="20"/>
              </w:rPr>
              <w:lastRenderedPageBreak/>
              <w:t>An e</w:t>
            </w:r>
            <w:r w:rsidRPr="00D01BE5">
              <w:rPr>
                <w:color w:val="000000"/>
                <w:sz w:val="20"/>
                <w:szCs w:val="20"/>
              </w:rPr>
              <w:t>xplanation</w:t>
            </w:r>
            <w:r>
              <w:rPr>
                <w:color w:val="000000"/>
                <w:sz w:val="20"/>
                <w:szCs w:val="20"/>
              </w:rPr>
              <w:t xml:space="preserve"> for ways to </w:t>
            </w:r>
            <w:r w:rsidRPr="00D01BE5">
              <w:rPr>
                <w:color w:val="000000"/>
                <w:sz w:val="20"/>
                <w:szCs w:val="20"/>
              </w:rPr>
              <w:t xml:space="preserve">advocate for policies and regulations that support the </w:t>
            </w:r>
            <w:r w:rsidRPr="00D01BE5">
              <w:rPr>
                <w:color w:val="000000"/>
                <w:sz w:val="20"/>
                <w:szCs w:val="20"/>
              </w:rPr>
              <w:lastRenderedPageBreak/>
              <w:t>appropriate use of technologies impacting health care</w:t>
            </w:r>
            <w:r>
              <w:rPr>
                <w:color w:val="000000"/>
                <w:sz w:val="20"/>
                <w:szCs w:val="20"/>
              </w:rPr>
              <w:t xml:space="preserve"> as an advanced registered nurse is presented. Some detail is needed for clarity.</w:t>
            </w:r>
          </w:p>
        </w:tc>
        <w:tc>
          <w:tcPr>
            <w:tcW w:w="2099" w:type="dxa"/>
            <w:vMerge w:val="restart"/>
            <w:shd w:val="clear" w:color="auto" w:fill="auto"/>
          </w:tcPr>
          <w:p w14:paraId="1D2D8623" w14:textId="32CD95F7" w:rsidR="0011715E" w:rsidRPr="008652D7" w:rsidRDefault="00AF46F3" w:rsidP="0011715E">
            <w:pPr>
              <w:rPr>
                <w:sz w:val="20"/>
                <w:szCs w:val="20"/>
              </w:rPr>
            </w:pPr>
            <w:r>
              <w:rPr>
                <w:color w:val="000000"/>
                <w:sz w:val="20"/>
                <w:szCs w:val="20"/>
              </w:rPr>
              <w:lastRenderedPageBreak/>
              <w:t>A clear narrative explaining</w:t>
            </w:r>
            <w:r w:rsidRPr="00D01BE5">
              <w:rPr>
                <w:color w:val="000000"/>
                <w:sz w:val="20"/>
                <w:szCs w:val="20"/>
              </w:rPr>
              <w:t xml:space="preserve"> </w:t>
            </w:r>
            <w:r>
              <w:rPr>
                <w:color w:val="000000"/>
                <w:sz w:val="20"/>
                <w:szCs w:val="20"/>
              </w:rPr>
              <w:t xml:space="preserve">ways to </w:t>
            </w:r>
            <w:r w:rsidRPr="00D01BE5">
              <w:rPr>
                <w:color w:val="000000"/>
                <w:sz w:val="20"/>
                <w:szCs w:val="20"/>
              </w:rPr>
              <w:t xml:space="preserve">advocate for policies and regulations that support the appropriate </w:t>
            </w:r>
            <w:r w:rsidRPr="00D01BE5">
              <w:rPr>
                <w:color w:val="000000"/>
                <w:sz w:val="20"/>
                <w:szCs w:val="20"/>
              </w:rPr>
              <w:lastRenderedPageBreak/>
              <w:t>use of technologies impacting health care</w:t>
            </w:r>
            <w:r>
              <w:rPr>
                <w:color w:val="000000"/>
                <w:sz w:val="20"/>
                <w:szCs w:val="20"/>
              </w:rPr>
              <w:t xml:space="preserve"> as an advanced registered nurse is presented.</w:t>
            </w:r>
          </w:p>
        </w:tc>
      </w:tr>
      <w:tr w:rsidR="0011715E" w:rsidRPr="008652D7" w14:paraId="12BBAE13" w14:textId="77777777" w:rsidTr="00661123">
        <w:trPr>
          <w:trHeight w:val="577"/>
        </w:trPr>
        <w:tc>
          <w:tcPr>
            <w:tcW w:w="2228" w:type="dxa"/>
            <w:shd w:val="clear" w:color="auto" w:fill="auto"/>
          </w:tcPr>
          <w:p w14:paraId="1B986DCD" w14:textId="4FD9E99F" w:rsidR="0011715E" w:rsidRPr="008652D7" w:rsidRDefault="007F280B" w:rsidP="0011715E">
            <w:pPr>
              <w:spacing w:before="120" w:after="120"/>
              <w:rPr>
                <w:b/>
                <w:sz w:val="20"/>
                <w:szCs w:val="20"/>
              </w:rPr>
            </w:pPr>
            <w:r w:rsidRPr="00D01BE5">
              <w:rPr>
                <w:color w:val="000000"/>
                <w:sz w:val="20"/>
                <w:szCs w:val="20"/>
              </w:rPr>
              <w:t>Explanation</w:t>
            </w:r>
            <w:r>
              <w:rPr>
                <w:color w:val="000000"/>
                <w:sz w:val="20"/>
                <w:szCs w:val="20"/>
              </w:rPr>
              <w:t xml:space="preserve"> for</w:t>
            </w:r>
            <w:r w:rsidRPr="00D01BE5">
              <w:rPr>
                <w:color w:val="000000"/>
                <w:sz w:val="20"/>
                <w:szCs w:val="20"/>
              </w:rPr>
              <w:t xml:space="preserve"> </w:t>
            </w:r>
            <w:r>
              <w:rPr>
                <w:color w:val="000000"/>
                <w:sz w:val="20"/>
                <w:szCs w:val="20"/>
              </w:rPr>
              <w:t xml:space="preserve">ways to </w:t>
            </w:r>
            <w:r w:rsidRPr="00D01BE5">
              <w:rPr>
                <w:color w:val="000000"/>
                <w:sz w:val="20"/>
                <w:szCs w:val="20"/>
              </w:rPr>
              <w:t xml:space="preserve">advocate for policies and </w:t>
            </w:r>
            <w:r w:rsidRPr="00D01BE5">
              <w:rPr>
                <w:color w:val="000000"/>
                <w:sz w:val="20"/>
                <w:szCs w:val="20"/>
              </w:rPr>
              <w:lastRenderedPageBreak/>
              <w:t>regulations that support the appropriate use of technologies impacting health care</w:t>
            </w:r>
            <w:r>
              <w:rPr>
                <w:color w:val="000000"/>
                <w:sz w:val="20"/>
                <w:szCs w:val="20"/>
              </w:rPr>
              <w:t xml:space="preserve"> as an advanced registered nurse</w:t>
            </w:r>
            <w:r w:rsidR="0011715E">
              <w:rPr>
                <w:sz w:val="20"/>
                <w:szCs w:val="20"/>
              </w:rPr>
              <w:t>.</w:t>
            </w:r>
          </w:p>
        </w:tc>
        <w:tc>
          <w:tcPr>
            <w:tcW w:w="950" w:type="dxa"/>
            <w:vMerge/>
            <w:shd w:val="clear" w:color="auto" w:fill="auto"/>
          </w:tcPr>
          <w:p w14:paraId="41B904F3" w14:textId="77777777" w:rsidR="0011715E" w:rsidRPr="008652D7" w:rsidRDefault="0011715E" w:rsidP="0011715E">
            <w:pPr>
              <w:rPr>
                <w:sz w:val="20"/>
                <w:szCs w:val="20"/>
              </w:rPr>
            </w:pPr>
          </w:p>
        </w:tc>
        <w:tc>
          <w:tcPr>
            <w:tcW w:w="2254" w:type="dxa"/>
            <w:vMerge/>
            <w:shd w:val="clear" w:color="auto" w:fill="auto"/>
          </w:tcPr>
          <w:p w14:paraId="71FFAFF2" w14:textId="77777777" w:rsidR="0011715E" w:rsidRPr="008652D7" w:rsidRDefault="0011715E" w:rsidP="0011715E">
            <w:pPr>
              <w:rPr>
                <w:sz w:val="20"/>
                <w:szCs w:val="20"/>
              </w:rPr>
            </w:pPr>
          </w:p>
        </w:tc>
        <w:tc>
          <w:tcPr>
            <w:tcW w:w="2068" w:type="dxa"/>
            <w:vMerge/>
            <w:shd w:val="clear" w:color="auto" w:fill="auto"/>
          </w:tcPr>
          <w:p w14:paraId="790DD6AA" w14:textId="77777777" w:rsidR="0011715E" w:rsidRPr="008652D7" w:rsidRDefault="0011715E" w:rsidP="0011715E">
            <w:pPr>
              <w:rPr>
                <w:sz w:val="20"/>
                <w:szCs w:val="20"/>
              </w:rPr>
            </w:pPr>
          </w:p>
        </w:tc>
        <w:tc>
          <w:tcPr>
            <w:tcW w:w="2411" w:type="dxa"/>
            <w:vMerge/>
            <w:shd w:val="clear" w:color="auto" w:fill="auto"/>
          </w:tcPr>
          <w:p w14:paraId="22F12C6C" w14:textId="77777777" w:rsidR="0011715E" w:rsidRPr="008652D7" w:rsidRDefault="0011715E" w:rsidP="0011715E">
            <w:pPr>
              <w:rPr>
                <w:sz w:val="20"/>
                <w:szCs w:val="20"/>
              </w:rPr>
            </w:pPr>
          </w:p>
        </w:tc>
        <w:tc>
          <w:tcPr>
            <w:tcW w:w="2030" w:type="dxa"/>
            <w:vMerge/>
            <w:shd w:val="clear" w:color="auto" w:fill="auto"/>
          </w:tcPr>
          <w:p w14:paraId="1941FE08" w14:textId="77777777" w:rsidR="0011715E" w:rsidRPr="008652D7" w:rsidRDefault="0011715E" w:rsidP="0011715E">
            <w:pPr>
              <w:rPr>
                <w:sz w:val="20"/>
                <w:szCs w:val="20"/>
              </w:rPr>
            </w:pPr>
          </w:p>
        </w:tc>
        <w:tc>
          <w:tcPr>
            <w:tcW w:w="2099" w:type="dxa"/>
            <w:vMerge/>
            <w:shd w:val="clear" w:color="auto" w:fill="auto"/>
          </w:tcPr>
          <w:p w14:paraId="13BB47BC" w14:textId="77777777" w:rsidR="0011715E" w:rsidRPr="008652D7" w:rsidRDefault="0011715E" w:rsidP="0011715E">
            <w:pPr>
              <w:rPr>
                <w:sz w:val="20"/>
                <w:szCs w:val="20"/>
              </w:rPr>
            </w:pPr>
          </w:p>
        </w:tc>
      </w:tr>
      <w:tr w:rsidR="00B827A9" w:rsidRPr="008652D7" w14:paraId="0738B3B0" w14:textId="77777777" w:rsidTr="00FE3EDC">
        <w:trPr>
          <w:trHeight w:val="728"/>
        </w:trPr>
        <w:tc>
          <w:tcPr>
            <w:tcW w:w="2228" w:type="dxa"/>
          </w:tcPr>
          <w:p w14:paraId="729043A4" w14:textId="4EB1DB14" w:rsidR="00B827A9" w:rsidRPr="008652D7" w:rsidRDefault="00B827A9" w:rsidP="00B827A9">
            <w:pPr>
              <w:rPr>
                <w:sz w:val="20"/>
                <w:szCs w:val="20"/>
              </w:rPr>
            </w:pPr>
            <w:r>
              <w:rPr>
                <w:b/>
                <w:sz w:val="20"/>
                <w:szCs w:val="20"/>
              </w:rPr>
              <w:t>Part III: Equitable Care</w:t>
            </w:r>
          </w:p>
        </w:tc>
        <w:tc>
          <w:tcPr>
            <w:tcW w:w="950" w:type="dxa"/>
            <w:vMerge w:val="restart"/>
          </w:tcPr>
          <w:p w14:paraId="237FD73A" w14:textId="7034756A" w:rsidR="00B827A9" w:rsidRPr="008652D7" w:rsidRDefault="00B827A9" w:rsidP="00B827A9">
            <w:pPr>
              <w:spacing w:after="58"/>
              <w:rPr>
                <w:sz w:val="20"/>
                <w:szCs w:val="20"/>
              </w:rPr>
            </w:pPr>
            <w:r>
              <w:rPr>
                <w:sz w:val="20"/>
                <w:szCs w:val="20"/>
              </w:rPr>
              <w:t>20</w:t>
            </w:r>
            <w:r w:rsidRPr="008652D7">
              <w:rPr>
                <w:sz w:val="20"/>
                <w:szCs w:val="20"/>
              </w:rPr>
              <w:t>%</w:t>
            </w:r>
          </w:p>
        </w:tc>
        <w:tc>
          <w:tcPr>
            <w:tcW w:w="2254" w:type="dxa"/>
            <w:vMerge w:val="restart"/>
          </w:tcPr>
          <w:p w14:paraId="7A708E3B" w14:textId="2E660365" w:rsidR="00B827A9" w:rsidRPr="008652D7" w:rsidRDefault="00993893" w:rsidP="00B827A9">
            <w:pPr>
              <w:rPr>
                <w:sz w:val="20"/>
                <w:szCs w:val="20"/>
              </w:rPr>
            </w:pPr>
            <w:r>
              <w:rPr>
                <w:sz w:val="20"/>
                <w:szCs w:val="20"/>
              </w:rPr>
              <w:t xml:space="preserve">The evaluation of the selected </w:t>
            </w:r>
            <w:r w:rsidRPr="00177616">
              <w:rPr>
                <w:sz w:val="20"/>
                <w:szCs w:val="20"/>
              </w:rPr>
              <w:t>health policy and</w:t>
            </w:r>
            <w:r>
              <w:rPr>
                <w:sz w:val="20"/>
                <w:szCs w:val="20"/>
              </w:rPr>
              <w:t xml:space="preserve"> </w:t>
            </w:r>
            <w:r w:rsidRPr="00177616">
              <w:rPr>
                <w:sz w:val="20"/>
                <w:szCs w:val="20"/>
              </w:rPr>
              <w:t>emerging technology</w:t>
            </w:r>
            <w:r>
              <w:rPr>
                <w:sz w:val="20"/>
                <w:szCs w:val="20"/>
              </w:rPr>
              <w:t xml:space="preserve"> on </w:t>
            </w:r>
            <w:r w:rsidRPr="00177616">
              <w:rPr>
                <w:sz w:val="20"/>
                <w:szCs w:val="20"/>
              </w:rPr>
              <w:t>achiev</w:t>
            </w:r>
            <w:r>
              <w:rPr>
                <w:sz w:val="20"/>
                <w:szCs w:val="20"/>
              </w:rPr>
              <w:t>ing</w:t>
            </w:r>
            <w:r w:rsidRPr="00177616">
              <w:rPr>
                <w:sz w:val="20"/>
                <w:szCs w:val="20"/>
              </w:rPr>
              <w:t xml:space="preserve"> equitable care </w:t>
            </w:r>
            <w:r>
              <w:rPr>
                <w:sz w:val="20"/>
                <w:szCs w:val="20"/>
              </w:rPr>
              <w:t>for an</w:t>
            </w:r>
            <w:r w:rsidRPr="00177616">
              <w:rPr>
                <w:sz w:val="20"/>
                <w:szCs w:val="20"/>
              </w:rPr>
              <w:t xml:space="preserve"> underserved population</w:t>
            </w:r>
            <w:r>
              <w:rPr>
                <w:sz w:val="20"/>
                <w:szCs w:val="20"/>
              </w:rPr>
              <w:t xml:space="preserve"> is omitted.</w:t>
            </w:r>
          </w:p>
        </w:tc>
        <w:tc>
          <w:tcPr>
            <w:tcW w:w="2068" w:type="dxa"/>
            <w:vMerge w:val="restart"/>
          </w:tcPr>
          <w:p w14:paraId="4B0D562F" w14:textId="664BC013" w:rsidR="00B827A9" w:rsidRPr="008652D7" w:rsidRDefault="00BE7FB2" w:rsidP="00B827A9">
            <w:pPr>
              <w:rPr>
                <w:sz w:val="20"/>
                <w:szCs w:val="20"/>
              </w:rPr>
            </w:pPr>
            <w:r>
              <w:rPr>
                <w:sz w:val="20"/>
                <w:szCs w:val="20"/>
              </w:rPr>
              <w:t xml:space="preserve">The evaluation of the selected </w:t>
            </w:r>
            <w:r w:rsidRPr="00177616">
              <w:rPr>
                <w:sz w:val="20"/>
                <w:szCs w:val="20"/>
              </w:rPr>
              <w:t>health policy and</w:t>
            </w:r>
            <w:r>
              <w:rPr>
                <w:sz w:val="20"/>
                <w:szCs w:val="20"/>
              </w:rPr>
              <w:t xml:space="preserve"> </w:t>
            </w:r>
            <w:r w:rsidRPr="00177616">
              <w:rPr>
                <w:sz w:val="20"/>
                <w:szCs w:val="20"/>
              </w:rPr>
              <w:t>emerging technology</w:t>
            </w:r>
            <w:r>
              <w:rPr>
                <w:sz w:val="20"/>
                <w:szCs w:val="20"/>
              </w:rPr>
              <w:t xml:space="preserve"> on </w:t>
            </w:r>
            <w:r w:rsidRPr="00177616">
              <w:rPr>
                <w:sz w:val="20"/>
                <w:szCs w:val="20"/>
              </w:rPr>
              <w:t>achiev</w:t>
            </w:r>
            <w:r>
              <w:rPr>
                <w:sz w:val="20"/>
                <w:szCs w:val="20"/>
              </w:rPr>
              <w:t>ing</w:t>
            </w:r>
            <w:r w:rsidRPr="00177616">
              <w:rPr>
                <w:sz w:val="20"/>
                <w:szCs w:val="20"/>
              </w:rPr>
              <w:t xml:space="preserve"> equitable care </w:t>
            </w:r>
            <w:r>
              <w:rPr>
                <w:sz w:val="20"/>
                <w:szCs w:val="20"/>
              </w:rPr>
              <w:t>for an</w:t>
            </w:r>
            <w:r w:rsidRPr="00177616">
              <w:rPr>
                <w:sz w:val="20"/>
                <w:szCs w:val="20"/>
              </w:rPr>
              <w:t xml:space="preserve"> underserved population</w:t>
            </w:r>
            <w:r>
              <w:rPr>
                <w:sz w:val="20"/>
                <w:szCs w:val="20"/>
              </w:rPr>
              <w:t xml:space="preserve"> is incomplete. </w:t>
            </w:r>
          </w:p>
        </w:tc>
        <w:tc>
          <w:tcPr>
            <w:tcW w:w="2411" w:type="dxa"/>
            <w:vMerge w:val="restart"/>
          </w:tcPr>
          <w:p w14:paraId="59B02084" w14:textId="1429F927" w:rsidR="00B827A9" w:rsidRPr="008652D7" w:rsidRDefault="00B827A9" w:rsidP="00B827A9">
            <w:pPr>
              <w:rPr>
                <w:sz w:val="20"/>
                <w:szCs w:val="20"/>
              </w:rPr>
            </w:pPr>
            <w:r>
              <w:rPr>
                <w:sz w:val="20"/>
                <w:szCs w:val="20"/>
              </w:rPr>
              <w:t xml:space="preserve">A general evaluation of the selected </w:t>
            </w:r>
            <w:r w:rsidRPr="00177616">
              <w:rPr>
                <w:sz w:val="20"/>
                <w:szCs w:val="20"/>
              </w:rPr>
              <w:t>health policy and</w:t>
            </w:r>
            <w:r>
              <w:rPr>
                <w:sz w:val="20"/>
                <w:szCs w:val="20"/>
              </w:rPr>
              <w:t xml:space="preserve"> </w:t>
            </w:r>
            <w:r w:rsidRPr="00177616">
              <w:rPr>
                <w:sz w:val="20"/>
                <w:szCs w:val="20"/>
              </w:rPr>
              <w:t>emerging technology</w:t>
            </w:r>
            <w:r>
              <w:rPr>
                <w:sz w:val="20"/>
                <w:szCs w:val="20"/>
              </w:rPr>
              <w:t xml:space="preserve"> on </w:t>
            </w:r>
            <w:r w:rsidRPr="00177616">
              <w:rPr>
                <w:sz w:val="20"/>
                <w:szCs w:val="20"/>
              </w:rPr>
              <w:t>achiev</w:t>
            </w:r>
            <w:r>
              <w:rPr>
                <w:sz w:val="20"/>
                <w:szCs w:val="20"/>
              </w:rPr>
              <w:t>ing</w:t>
            </w:r>
            <w:r w:rsidRPr="00177616">
              <w:rPr>
                <w:sz w:val="20"/>
                <w:szCs w:val="20"/>
              </w:rPr>
              <w:t xml:space="preserve"> equitable care </w:t>
            </w:r>
            <w:r>
              <w:rPr>
                <w:sz w:val="20"/>
                <w:szCs w:val="20"/>
              </w:rPr>
              <w:t>for an</w:t>
            </w:r>
            <w:r w:rsidRPr="00177616">
              <w:rPr>
                <w:sz w:val="20"/>
                <w:szCs w:val="20"/>
              </w:rPr>
              <w:t xml:space="preserve"> underserved population</w:t>
            </w:r>
            <w:r>
              <w:rPr>
                <w:sz w:val="20"/>
                <w:szCs w:val="20"/>
              </w:rPr>
              <w:t xml:space="preserve"> is presented.</w:t>
            </w:r>
            <w:r w:rsidR="00FB6F05">
              <w:rPr>
                <w:color w:val="000000"/>
                <w:sz w:val="20"/>
                <w:szCs w:val="20"/>
              </w:rPr>
              <w:t xml:space="preserve"> </w:t>
            </w:r>
            <w:r w:rsidR="007335CA">
              <w:rPr>
                <w:color w:val="000000"/>
                <w:sz w:val="20"/>
                <w:szCs w:val="20"/>
              </w:rPr>
              <w:t>One of the required criteria as specified in the assignment is omitted. Some aspects are unclear. There are 2 or 3 minor inaccuracies. Additional information is needed.</w:t>
            </w:r>
          </w:p>
        </w:tc>
        <w:tc>
          <w:tcPr>
            <w:tcW w:w="2030" w:type="dxa"/>
            <w:vMerge w:val="restart"/>
          </w:tcPr>
          <w:p w14:paraId="54DC40D1" w14:textId="30082ABE" w:rsidR="00B827A9" w:rsidRPr="008652D7" w:rsidRDefault="00B827A9" w:rsidP="00B827A9">
            <w:pPr>
              <w:rPr>
                <w:sz w:val="20"/>
                <w:szCs w:val="20"/>
              </w:rPr>
            </w:pPr>
            <w:r>
              <w:rPr>
                <w:sz w:val="20"/>
                <w:szCs w:val="20"/>
              </w:rPr>
              <w:t xml:space="preserve">An evaluation of the selected </w:t>
            </w:r>
            <w:r w:rsidRPr="00177616">
              <w:rPr>
                <w:sz w:val="20"/>
                <w:szCs w:val="20"/>
              </w:rPr>
              <w:t>health policy and</w:t>
            </w:r>
            <w:r>
              <w:rPr>
                <w:sz w:val="20"/>
                <w:szCs w:val="20"/>
              </w:rPr>
              <w:t xml:space="preserve"> </w:t>
            </w:r>
            <w:r w:rsidRPr="00177616">
              <w:rPr>
                <w:sz w:val="20"/>
                <w:szCs w:val="20"/>
              </w:rPr>
              <w:t>emerging technology</w:t>
            </w:r>
            <w:r>
              <w:rPr>
                <w:sz w:val="20"/>
                <w:szCs w:val="20"/>
              </w:rPr>
              <w:t xml:space="preserve"> on </w:t>
            </w:r>
            <w:r w:rsidRPr="00177616">
              <w:rPr>
                <w:sz w:val="20"/>
                <w:szCs w:val="20"/>
              </w:rPr>
              <w:t>achiev</w:t>
            </w:r>
            <w:r>
              <w:rPr>
                <w:sz w:val="20"/>
                <w:szCs w:val="20"/>
              </w:rPr>
              <w:t>ing</w:t>
            </w:r>
            <w:r w:rsidRPr="00177616">
              <w:rPr>
                <w:sz w:val="20"/>
                <w:szCs w:val="20"/>
              </w:rPr>
              <w:t xml:space="preserve"> equitable care </w:t>
            </w:r>
            <w:r>
              <w:rPr>
                <w:sz w:val="20"/>
                <w:szCs w:val="20"/>
              </w:rPr>
              <w:t>for an</w:t>
            </w:r>
            <w:r w:rsidRPr="00177616">
              <w:rPr>
                <w:sz w:val="20"/>
                <w:szCs w:val="20"/>
              </w:rPr>
              <w:t xml:space="preserve"> underserved population</w:t>
            </w:r>
            <w:r>
              <w:rPr>
                <w:sz w:val="20"/>
                <w:szCs w:val="20"/>
              </w:rPr>
              <w:t xml:space="preserve"> is presented. The narrative includes justification for why the selected population is considered underserved, what degree the policy advances equitable care, what aspects must be considered to ensure equitable care, most critical priority for selected population and advocacy strategies to influence policy change or process to better support equitable care.</w:t>
            </w:r>
            <w:r>
              <w:rPr>
                <w:color w:val="000000"/>
                <w:sz w:val="20"/>
                <w:szCs w:val="20"/>
              </w:rPr>
              <w:t xml:space="preserve"> Some </w:t>
            </w:r>
            <w:r>
              <w:rPr>
                <w:color w:val="000000"/>
                <w:sz w:val="20"/>
                <w:szCs w:val="20"/>
              </w:rPr>
              <w:lastRenderedPageBreak/>
              <w:t>detail is needed for clarity.</w:t>
            </w:r>
          </w:p>
        </w:tc>
        <w:tc>
          <w:tcPr>
            <w:tcW w:w="2099" w:type="dxa"/>
            <w:vMerge w:val="restart"/>
          </w:tcPr>
          <w:p w14:paraId="20AF7C1A" w14:textId="05B14D6C" w:rsidR="00B827A9" w:rsidRPr="008652D7" w:rsidRDefault="00B827A9" w:rsidP="00B827A9">
            <w:pPr>
              <w:rPr>
                <w:sz w:val="20"/>
                <w:szCs w:val="20"/>
              </w:rPr>
            </w:pPr>
            <w:r>
              <w:rPr>
                <w:sz w:val="20"/>
                <w:szCs w:val="20"/>
              </w:rPr>
              <w:lastRenderedPageBreak/>
              <w:t xml:space="preserve">A thorough evaluation of the selected </w:t>
            </w:r>
            <w:r w:rsidRPr="00177616">
              <w:rPr>
                <w:sz w:val="20"/>
                <w:szCs w:val="20"/>
              </w:rPr>
              <w:t>health policy and</w:t>
            </w:r>
            <w:r>
              <w:rPr>
                <w:sz w:val="20"/>
                <w:szCs w:val="20"/>
              </w:rPr>
              <w:t xml:space="preserve"> </w:t>
            </w:r>
            <w:r w:rsidRPr="00177616">
              <w:rPr>
                <w:sz w:val="20"/>
                <w:szCs w:val="20"/>
              </w:rPr>
              <w:t>emerging technology</w:t>
            </w:r>
            <w:r>
              <w:rPr>
                <w:sz w:val="20"/>
                <w:szCs w:val="20"/>
              </w:rPr>
              <w:t xml:space="preserve"> on </w:t>
            </w:r>
            <w:r w:rsidRPr="00177616">
              <w:rPr>
                <w:sz w:val="20"/>
                <w:szCs w:val="20"/>
              </w:rPr>
              <w:t>achiev</w:t>
            </w:r>
            <w:r>
              <w:rPr>
                <w:sz w:val="20"/>
                <w:szCs w:val="20"/>
              </w:rPr>
              <w:t>ing</w:t>
            </w:r>
            <w:r w:rsidRPr="00177616">
              <w:rPr>
                <w:sz w:val="20"/>
                <w:szCs w:val="20"/>
              </w:rPr>
              <w:t xml:space="preserve"> equitable care </w:t>
            </w:r>
            <w:r>
              <w:rPr>
                <w:sz w:val="20"/>
                <w:szCs w:val="20"/>
              </w:rPr>
              <w:t>for an</w:t>
            </w:r>
            <w:r w:rsidRPr="00177616">
              <w:rPr>
                <w:sz w:val="20"/>
                <w:szCs w:val="20"/>
              </w:rPr>
              <w:t xml:space="preserve"> underserved population</w:t>
            </w:r>
            <w:r>
              <w:rPr>
                <w:sz w:val="20"/>
                <w:szCs w:val="20"/>
              </w:rPr>
              <w:t xml:space="preserve"> is presented. The narrative is insightful</w:t>
            </w:r>
            <w:r w:rsidR="00BA0002">
              <w:rPr>
                <w:sz w:val="20"/>
                <w:szCs w:val="20"/>
              </w:rPr>
              <w:t>,</w:t>
            </w:r>
            <w:r>
              <w:rPr>
                <w:sz w:val="20"/>
                <w:szCs w:val="20"/>
              </w:rPr>
              <w:t xml:space="preserve"> details justification for why the selected population is considered underserved, what degree the policy advances equitable care, what aspects must be considered to ensure equitable care, most critical priority for selected population and advocacy strategies to influence policy change or process to better support equitable care.</w:t>
            </w:r>
          </w:p>
        </w:tc>
      </w:tr>
      <w:tr w:rsidR="00B827A9" w:rsidRPr="008652D7" w14:paraId="68B2E866" w14:textId="77777777" w:rsidTr="00661123">
        <w:trPr>
          <w:trHeight w:val="1380"/>
        </w:trPr>
        <w:tc>
          <w:tcPr>
            <w:tcW w:w="2228" w:type="dxa"/>
          </w:tcPr>
          <w:p w14:paraId="31D71E98" w14:textId="7205D0EB" w:rsidR="00B827A9" w:rsidRPr="00177616" w:rsidRDefault="00B827A9" w:rsidP="00B827A9">
            <w:pPr>
              <w:rPr>
                <w:bCs/>
                <w:sz w:val="20"/>
                <w:szCs w:val="20"/>
              </w:rPr>
            </w:pPr>
            <w:r>
              <w:rPr>
                <w:sz w:val="20"/>
                <w:szCs w:val="20"/>
              </w:rPr>
              <w:t>Evaluation of</w:t>
            </w:r>
            <w:r w:rsidR="005F0A52">
              <w:rPr>
                <w:sz w:val="20"/>
                <w:szCs w:val="20"/>
              </w:rPr>
              <w:t xml:space="preserve"> the</w:t>
            </w:r>
            <w:r>
              <w:rPr>
                <w:sz w:val="20"/>
                <w:szCs w:val="20"/>
              </w:rPr>
              <w:t xml:space="preserve"> selected </w:t>
            </w:r>
            <w:r w:rsidRPr="00177616">
              <w:rPr>
                <w:sz w:val="20"/>
                <w:szCs w:val="20"/>
              </w:rPr>
              <w:t xml:space="preserve">health policy and the emerging technology </w:t>
            </w:r>
            <w:r>
              <w:rPr>
                <w:sz w:val="20"/>
                <w:szCs w:val="20"/>
              </w:rPr>
              <w:t xml:space="preserve">on </w:t>
            </w:r>
            <w:r w:rsidRPr="00177616">
              <w:rPr>
                <w:sz w:val="20"/>
                <w:szCs w:val="20"/>
              </w:rPr>
              <w:t>achiev</w:t>
            </w:r>
            <w:r>
              <w:rPr>
                <w:sz w:val="20"/>
                <w:szCs w:val="20"/>
              </w:rPr>
              <w:t>ing</w:t>
            </w:r>
            <w:r w:rsidRPr="00177616">
              <w:rPr>
                <w:sz w:val="20"/>
                <w:szCs w:val="20"/>
              </w:rPr>
              <w:t xml:space="preserve"> equitable care </w:t>
            </w:r>
            <w:r>
              <w:rPr>
                <w:sz w:val="20"/>
                <w:szCs w:val="20"/>
              </w:rPr>
              <w:t>for an</w:t>
            </w:r>
            <w:r w:rsidRPr="00177616">
              <w:rPr>
                <w:sz w:val="20"/>
                <w:szCs w:val="20"/>
              </w:rPr>
              <w:t xml:space="preserve"> underserved population</w:t>
            </w:r>
            <w:r>
              <w:rPr>
                <w:sz w:val="20"/>
                <w:szCs w:val="20"/>
              </w:rPr>
              <w:t>. Justification for why the selected population is considered underserved. Analysis includes to what degree the policy advances equitable care, what aspects must be considered to ensure equitable care, most critical priority for selected population. Advocacy strategies to influence policy change or process to better support equitable care.</w:t>
            </w:r>
          </w:p>
        </w:tc>
        <w:tc>
          <w:tcPr>
            <w:tcW w:w="950" w:type="dxa"/>
            <w:vMerge/>
          </w:tcPr>
          <w:p w14:paraId="24BD86E9" w14:textId="77777777" w:rsidR="00B827A9" w:rsidRPr="008652D7" w:rsidRDefault="00B827A9" w:rsidP="00B827A9">
            <w:pPr>
              <w:spacing w:after="58"/>
              <w:rPr>
                <w:sz w:val="20"/>
                <w:szCs w:val="20"/>
              </w:rPr>
            </w:pPr>
          </w:p>
        </w:tc>
        <w:tc>
          <w:tcPr>
            <w:tcW w:w="2254" w:type="dxa"/>
            <w:vMerge/>
          </w:tcPr>
          <w:p w14:paraId="15ED5C62" w14:textId="77777777" w:rsidR="00B827A9" w:rsidRPr="008652D7" w:rsidRDefault="00B827A9" w:rsidP="00B827A9">
            <w:pPr>
              <w:rPr>
                <w:sz w:val="20"/>
                <w:szCs w:val="20"/>
              </w:rPr>
            </w:pPr>
          </w:p>
        </w:tc>
        <w:tc>
          <w:tcPr>
            <w:tcW w:w="2068" w:type="dxa"/>
            <w:vMerge/>
          </w:tcPr>
          <w:p w14:paraId="4DFDD6DF" w14:textId="77777777" w:rsidR="00B827A9" w:rsidRPr="008652D7" w:rsidRDefault="00B827A9" w:rsidP="00B827A9">
            <w:pPr>
              <w:rPr>
                <w:sz w:val="20"/>
                <w:szCs w:val="20"/>
              </w:rPr>
            </w:pPr>
          </w:p>
        </w:tc>
        <w:tc>
          <w:tcPr>
            <w:tcW w:w="2411" w:type="dxa"/>
            <w:vMerge/>
          </w:tcPr>
          <w:p w14:paraId="1E28F67D" w14:textId="77777777" w:rsidR="00B827A9" w:rsidRPr="008652D7" w:rsidRDefault="00B827A9" w:rsidP="00B827A9">
            <w:pPr>
              <w:rPr>
                <w:sz w:val="20"/>
                <w:szCs w:val="20"/>
              </w:rPr>
            </w:pPr>
          </w:p>
        </w:tc>
        <w:tc>
          <w:tcPr>
            <w:tcW w:w="2030" w:type="dxa"/>
            <w:vMerge/>
          </w:tcPr>
          <w:p w14:paraId="2484EC35" w14:textId="77777777" w:rsidR="00B827A9" w:rsidRPr="008652D7" w:rsidRDefault="00B827A9" w:rsidP="00B827A9">
            <w:pPr>
              <w:rPr>
                <w:sz w:val="20"/>
                <w:szCs w:val="20"/>
              </w:rPr>
            </w:pPr>
          </w:p>
        </w:tc>
        <w:tc>
          <w:tcPr>
            <w:tcW w:w="2099" w:type="dxa"/>
            <w:vMerge/>
          </w:tcPr>
          <w:p w14:paraId="1A667C15" w14:textId="77777777" w:rsidR="00B827A9" w:rsidRPr="008652D7" w:rsidRDefault="00B827A9" w:rsidP="00B827A9">
            <w:pPr>
              <w:rPr>
                <w:sz w:val="20"/>
                <w:szCs w:val="20"/>
              </w:rPr>
            </w:pPr>
          </w:p>
        </w:tc>
      </w:tr>
      <w:tr w:rsidR="00B827A9" w:rsidRPr="008652D7" w14:paraId="6D5A7304" w14:textId="77777777" w:rsidTr="00661123">
        <w:trPr>
          <w:trHeight w:val="1065"/>
        </w:trPr>
        <w:tc>
          <w:tcPr>
            <w:tcW w:w="2228" w:type="dxa"/>
          </w:tcPr>
          <w:p w14:paraId="255209EE" w14:textId="1916160D" w:rsidR="00B827A9" w:rsidRPr="008652D7" w:rsidRDefault="00B827A9" w:rsidP="00B827A9">
            <w:pPr>
              <w:rPr>
                <w:b/>
                <w:sz w:val="20"/>
                <w:szCs w:val="20"/>
              </w:rPr>
            </w:pPr>
            <w:r>
              <w:rPr>
                <w:b/>
                <w:sz w:val="20"/>
                <w:szCs w:val="20"/>
              </w:rPr>
              <w:t>Part III: Equitable Care – Creating Equitable Outcomes</w:t>
            </w:r>
          </w:p>
        </w:tc>
        <w:tc>
          <w:tcPr>
            <w:tcW w:w="950" w:type="dxa"/>
            <w:vMerge w:val="restart"/>
          </w:tcPr>
          <w:p w14:paraId="5753C2A1" w14:textId="50609AC6" w:rsidR="00B827A9" w:rsidRPr="008652D7" w:rsidRDefault="00B827A9" w:rsidP="00B827A9">
            <w:pPr>
              <w:spacing w:after="58"/>
              <w:rPr>
                <w:sz w:val="20"/>
                <w:szCs w:val="20"/>
              </w:rPr>
            </w:pPr>
            <w:r>
              <w:rPr>
                <w:sz w:val="20"/>
                <w:szCs w:val="20"/>
              </w:rPr>
              <w:t>15</w:t>
            </w:r>
            <w:r w:rsidRPr="008652D7">
              <w:rPr>
                <w:sz w:val="20"/>
                <w:szCs w:val="20"/>
              </w:rPr>
              <w:t>%</w:t>
            </w:r>
          </w:p>
        </w:tc>
        <w:tc>
          <w:tcPr>
            <w:tcW w:w="2254" w:type="dxa"/>
            <w:vMerge w:val="restart"/>
          </w:tcPr>
          <w:p w14:paraId="435E8C28" w14:textId="47428893" w:rsidR="00B827A9" w:rsidRPr="008652D7" w:rsidRDefault="00094489" w:rsidP="00B827A9">
            <w:pPr>
              <w:rPr>
                <w:sz w:val="20"/>
                <w:szCs w:val="20"/>
              </w:rPr>
            </w:pPr>
            <w:r>
              <w:rPr>
                <w:sz w:val="20"/>
                <w:szCs w:val="20"/>
              </w:rPr>
              <w:t>A general description</w:t>
            </w:r>
            <w:r w:rsidRPr="00996AE3">
              <w:rPr>
                <w:sz w:val="20"/>
                <w:szCs w:val="20"/>
              </w:rPr>
              <w:t xml:space="preserve"> of </w:t>
            </w:r>
            <w:r w:rsidR="00BA0002">
              <w:rPr>
                <w:sz w:val="20"/>
                <w:szCs w:val="20"/>
              </w:rPr>
              <w:t xml:space="preserve">the </w:t>
            </w:r>
            <w:r w:rsidRPr="00996AE3">
              <w:rPr>
                <w:sz w:val="20"/>
                <w:szCs w:val="20"/>
              </w:rPr>
              <w:t xml:space="preserve">type of resources and opportunities required </w:t>
            </w:r>
            <w:r>
              <w:rPr>
                <w:sz w:val="20"/>
                <w:szCs w:val="20"/>
              </w:rPr>
              <w:t xml:space="preserve">for the selected </w:t>
            </w:r>
            <w:r w:rsidRPr="00996AE3">
              <w:rPr>
                <w:sz w:val="20"/>
                <w:szCs w:val="20"/>
              </w:rPr>
              <w:t>population to have the intended outcomes from the emerging technology</w:t>
            </w:r>
            <w:r>
              <w:rPr>
                <w:sz w:val="20"/>
                <w:szCs w:val="20"/>
              </w:rPr>
              <w:t xml:space="preserve"> is omitted.</w:t>
            </w:r>
          </w:p>
        </w:tc>
        <w:tc>
          <w:tcPr>
            <w:tcW w:w="2068" w:type="dxa"/>
            <w:vMerge w:val="restart"/>
          </w:tcPr>
          <w:p w14:paraId="1D33A310" w14:textId="0CAC67FA" w:rsidR="00B827A9" w:rsidRPr="008652D7" w:rsidRDefault="00094489" w:rsidP="00B827A9">
            <w:pPr>
              <w:spacing w:after="58"/>
              <w:rPr>
                <w:sz w:val="20"/>
                <w:szCs w:val="20"/>
              </w:rPr>
            </w:pPr>
            <w:r>
              <w:rPr>
                <w:sz w:val="20"/>
                <w:szCs w:val="20"/>
              </w:rPr>
              <w:t>A general description</w:t>
            </w:r>
            <w:r w:rsidRPr="00996AE3">
              <w:rPr>
                <w:sz w:val="20"/>
                <w:szCs w:val="20"/>
              </w:rPr>
              <w:t xml:space="preserve"> of </w:t>
            </w:r>
            <w:r w:rsidR="00BA0002">
              <w:rPr>
                <w:sz w:val="20"/>
                <w:szCs w:val="20"/>
              </w:rPr>
              <w:t xml:space="preserve">the </w:t>
            </w:r>
            <w:r w:rsidRPr="00996AE3">
              <w:rPr>
                <w:sz w:val="20"/>
                <w:szCs w:val="20"/>
              </w:rPr>
              <w:t xml:space="preserve">type of resources and opportunities required </w:t>
            </w:r>
            <w:r>
              <w:rPr>
                <w:sz w:val="20"/>
                <w:szCs w:val="20"/>
              </w:rPr>
              <w:t xml:space="preserve">for the selected </w:t>
            </w:r>
            <w:r w:rsidRPr="00996AE3">
              <w:rPr>
                <w:sz w:val="20"/>
                <w:szCs w:val="20"/>
              </w:rPr>
              <w:t>population to have the intended outcomes from the emerging technology</w:t>
            </w:r>
            <w:r>
              <w:rPr>
                <w:sz w:val="20"/>
                <w:szCs w:val="20"/>
              </w:rPr>
              <w:t xml:space="preserve"> is incomplete. </w:t>
            </w:r>
          </w:p>
        </w:tc>
        <w:tc>
          <w:tcPr>
            <w:tcW w:w="2411" w:type="dxa"/>
            <w:vMerge w:val="restart"/>
          </w:tcPr>
          <w:p w14:paraId="6103700E" w14:textId="2089CC39" w:rsidR="00B827A9" w:rsidRPr="008652D7" w:rsidRDefault="00094489" w:rsidP="00B827A9">
            <w:pPr>
              <w:spacing w:after="58"/>
              <w:rPr>
                <w:sz w:val="20"/>
                <w:szCs w:val="20"/>
              </w:rPr>
            </w:pPr>
            <w:r>
              <w:rPr>
                <w:sz w:val="20"/>
                <w:szCs w:val="20"/>
              </w:rPr>
              <w:t>A general description</w:t>
            </w:r>
            <w:r w:rsidRPr="00996AE3">
              <w:rPr>
                <w:sz w:val="20"/>
                <w:szCs w:val="20"/>
              </w:rPr>
              <w:t xml:space="preserve"> of </w:t>
            </w:r>
            <w:r w:rsidR="00BA0002">
              <w:rPr>
                <w:sz w:val="20"/>
                <w:szCs w:val="20"/>
              </w:rPr>
              <w:t xml:space="preserve">the </w:t>
            </w:r>
            <w:r w:rsidRPr="00996AE3">
              <w:rPr>
                <w:sz w:val="20"/>
                <w:szCs w:val="20"/>
              </w:rPr>
              <w:t xml:space="preserve">type of resources and opportunities required </w:t>
            </w:r>
            <w:r>
              <w:rPr>
                <w:sz w:val="20"/>
                <w:szCs w:val="20"/>
              </w:rPr>
              <w:t xml:space="preserve">for the selected </w:t>
            </w:r>
            <w:r w:rsidRPr="00996AE3">
              <w:rPr>
                <w:sz w:val="20"/>
                <w:szCs w:val="20"/>
              </w:rPr>
              <w:t>population to have the intended outcomes from the emerging technology</w:t>
            </w:r>
            <w:r>
              <w:rPr>
                <w:sz w:val="20"/>
                <w:szCs w:val="20"/>
              </w:rPr>
              <w:t xml:space="preserve"> is presented. </w:t>
            </w:r>
            <w:r>
              <w:rPr>
                <w:color w:val="000000"/>
                <w:sz w:val="20"/>
                <w:szCs w:val="20"/>
              </w:rPr>
              <w:t>Some aspects are unclear. Additional information is needed</w:t>
            </w:r>
          </w:p>
        </w:tc>
        <w:tc>
          <w:tcPr>
            <w:tcW w:w="2030" w:type="dxa"/>
            <w:vMerge w:val="restart"/>
          </w:tcPr>
          <w:p w14:paraId="5BEEC1B8" w14:textId="20D83215" w:rsidR="00B827A9" w:rsidRPr="008652D7" w:rsidRDefault="00094489" w:rsidP="00B827A9">
            <w:pPr>
              <w:spacing w:after="58"/>
              <w:rPr>
                <w:sz w:val="20"/>
                <w:szCs w:val="20"/>
              </w:rPr>
            </w:pPr>
            <w:r>
              <w:rPr>
                <w:sz w:val="20"/>
                <w:szCs w:val="20"/>
              </w:rPr>
              <w:t>The narrative provides d</w:t>
            </w:r>
            <w:r w:rsidRPr="00996AE3">
              <w:rPr>
                <w:sz w:val="20"/>
                <w:szCs w:val="20"/>
              </w:rPr>
              <w:t xml:space="preserve">escription of </w:t>
            </w:r>
            <w:r w:rsidR="00BA0002">
              <w:rPr>
                <w:sz w:val="20"/>
                <w:szCs w:val="20"/>
              </w:rPr>
              <w:t xml:space="preserve">the </w:t>
            </w:r>
            <w:r w:rsidRPr="00996AE3">
              <w:rPr>
                <w:sz w:val="20"/>
                <w:szCs w:val="20"/>
              </w:rPr>
              <w:t xml:space="preserve">type of resources and opportunities required </w:t>
            </w:r>
            <w:r>
              <w:rPr>
                <w:sz w:val="20"/>
                <w:szCs w:val="20"/>
              </w:rPr>
              <w:t xml:space="preserve">for the selected </w:t>
            </w:r>
            <w:r w:rsidRPr="00996AE3">
              <w:rPr>
                <w:sz w:val="20"/>
                <w:szCs w:val="20"/>
              </w:rPr>
              <w:t>population to have the intended outcomes from the emerging technology</w:t>
            </w:r>
            <w:r>
              <w:rPr>
                <w:sz w:val="20"/>
                <w:szCs w:val="20"/>
              </w:rPr>
              <w:t xml:space="preserve"> is presented.</w:t>
            </w:r>
            <w:r>
              <w:rPr>
                <w:color w:val="000000"/>
                <w:sz w:val="20"/>
                <w:szCs w:val="20"/>
              </w:rPr>
              <w:t xml:space="preserve"> Some detail is needed for clarity.</w:t>
            </w:r>
          </w:p>
        </w:tc>
        <w:tc>
          <w:tcPr>
            <w:tcW w:w="2099" w:type="dxa"/>
            <w:vMerge w:val="restart"/>
          </w:tcPr>
          <w:p w14:paraId="718A9A9D" w14:textId="4C345FF5" w:rsidR="00B827A9" w:rsidRPr="008652D7" w:rsidRDefault="00E860BB" w:rsidP="00B827A9">
            <w:pPr>
              <w:spacing w:after="58"/>
              <w:rPr>
                <w:sz w:val="20"/>
                <w:szCs w:val="20"/>
              </w:rPr>
            </w:pPr>
            <w:r>
              <w:rPr>
                <w:sz w:val="20"/>
                <w:szCs w:val="20"/>
              </w:rPr>
              <w:t>The narrative provides a detailed</w:t>
            </w:r>
            <w:r w:rsidR="002A5D61">
              <w:rPr>
                <w:sz w:val="20"/>
                <w:szCs w:val="20"/>
              </w:rPr>
              <w:t xml:space="preserve"> d</w:t>
            </w:r>
            <w:r w:rsidR="002A5D61" w:rsidRPr="00996AE3">
              <w:rPr>
                <w:sz w:val="20"/>
                <w:szCs w:val="20"/>
              </w:rPr>
              <w:t xml:space="preserve">escription of </w:t>
            </w:r>
            <w:r w:rsidR="00BA0002">
              <w:rPr>
                <w:sz w:val="20"/>
                <w:szCs w:val="20"/>
              </w:rPr>
              <w:t xml:space="preserve">the </w:t>
            </w:r>
            <w:r w:rsidR="002A5D61" w:rsidRPr="00996AE3">
              <w:rPr>
                <w:sz w:val="20"/>
                <w:szCs w:val="20"/>
              </w:rPr>
              <w:t xml:space="preserve">type of resources and opportunities required </w:t>
            </w:r>
            <w:r>
              <w:rPr>
                <w:sz w:val="20"/>
                <w:szCs w:val="20"/>
              </w:rPr>
              <w:t xml:space="preserve">for the </w:t>
            </w:r>
            <w:r w:rsidR="002A5D61">
              <w:rPr>
                <w:sz w:val="20"/>
                <w:szCs w:val="20"/>
              </w:rPr>
              <w:t xml:space="preserve">selected </w:t>
            </w:r>
            <w:r w:rsidR="002A5D61" w:rsidRPr="00996AE3">
              <w:rPr>
                <w:sz w:val="20"/>
                <w:szCs w:val="20"/>
              </w:rPr>
              <w:t>population to have the intended outcomes from the emerging technology</w:t>
            </w:r>
            <w:r w:rsidR="00BD2599">
              <w:rPr>
                <w:sz w:val="20"/>
                <w:szCs w:val="20"/>
              </w:rPr>
              <w:t xml:space="preserve"> is presented</w:t>
            </w:r>
            <w:r w:rsidR="00110334">
              <w:rPr>
                <w:sz w:val="20"/>
                <w:szCs w:val="20"/>
              </w:rPr>
              <w:t>.</w:t>
            </w:r>
            <w:r w:rsidR="006957AE">
              <w:rPr>
                <w:sz w:val="20"/>
                <w:szCs w:val="20"/>
              </w:rPr>
              <w:t xml:space="preserve"> </w:t>
            </w:r>
          </w:p>
        </w:tc>
      </w:tr>
      <w:tr w:rsidR="00B827A9" w:rsidRPr="008652D7" w14:paraId="0B97DF5A" w14:textId="77777777" w:rsidTr="005F428E">
        <w:trPr>
          <w:trHeight w:val="2342"/>
        </w:trPr>
        <w:tc>
          <w:tcPr>
            <w:tcW w:w="2228" w:type="dxa"/>
          </w:tcPr>
          <w:p w14:paraId="718D5B20" w14:textId="22AF127F" w:rsidR="00B827A9" w:rsidRPr="00996AE3" w:rsidRDefault="00B827A9" w:rsidP="00B827A9">
            <w:pPr>
              <w:pStyle w:val="NormalWeb"/>
              <w:rPr>
                <w:bCs/>
                <w:sz w:val="20"/>
                <w:szCs w:val="20"/>
              </w:rPr>
            </w:pPr>
            <w:r w:rsidRPr="00996AE3">
              <w:rPr>
                <w:sz w:val="20"/>
                <w:szCs w:val="20"/>
              </w:rPr>
              <w:t xml:space="preserve">Description of </w:t>
            </w:r>
            <w:r w:rsidR="00BA0002">
              <w:rPr>
                <w:sz w:val="20"/>
                <w:szCs w:val="20"/>
              </w:rPr>
              <w:t xml:space="preserve">the </w:t>
            </w:r>
            <w:r w:rsidRPr="00996AE3">
              <w:rPr>
                <w:sz w:val="20"/>
                <w:szCs w:val="20"/>
              </w:rPr>
              <w:t xml:space="preserve">type of resources and opportunities required for </w:t>
            </w:r>
            <w:r>
              <w:rPr>
                <w:sz w:val="20"/>
                <w:szCs w:val="20"/>
              </w:rPr>
              <w:t xml:space="preserve">selected </w:t>
            </w:r>
            <w:r w:rsidRPr="00996AE3">
              <w:rPr>
                <w:sz w:val="20"/>
                <w:szCs w:val="20"/>
              </w:rPr>
              <w:t>population to have the intended outcomes from the emerging technology.</w:t>
            </w:r>
          </w:p>
        </w:tc>
        <w:tc>
          <w:tcPr>
            <w:tcW w:w="950" w:type="dxa"/>
            <w:vMerge/>
          </w:tcPr>
          <w:p w14:paraId="56EDC76B" w14:textId="77777777" w:rsidR="00B827A9" w:rsidRPr="008652D7" w:rsidRDefault="00B827A9" w:rsidP="00B827A9">
            <w:pPr>
              <w:spacing w:after="58"/>
              <w:rPr>
                <w:sz w:val="20"/>
                <w:szCs w:val="20"/>
              </w:rPr>
            </w:pPr>
          </w:p>
        </w:tc>
        <w:tc>
          <w:tcPr>
            <w:tcW w:w="2254" w:type="dxa"/>
            <w:vMerge/>
          </w:tcPr>
          <w:p w14:paraId="7B084A2E" w14:textId="77777777" w:rsidR="00B827A9" w:rsidRPr="008652D7" w:rsidRDefault="00B827A9" w:rsidP="00B827A9">
            <w:pPr>
              <w:rPr>
                <w:sz w:val="20"/>
                <w:szCs w:val="20"/>
              </w:rPr>
            </w:pPr>
          </w:p>
        </w:tc>
        <w:tc>
          <w:tcPr>
            <w:tcW w:w="2068" w:type="dxa"/>
            <w:vMerge/>
          </w:tcPr>
          <w:p w14:paraId="0812BFA6" w14:textId="77777777" w:rsidR="00B827A9" w:rsidRPr="008652D7" w:rsidRDefault="00B827A9" w:rsidP="00B827A9">
            <w:pPr>
              <w:spacing w:after="58"/>
              <w:rPr>
                <w:sz w:val="20"/>
                <w:szCs w:val="20"/>
              </w:rPr>
            </w:pPr>
          </w:p>
        </w:tc>
        <w:tc>
          <w:tcPr>
            <w:tcW w:w="2411" w:type="dxa"/>
            <w:vMerge/>
          </w:tcPr>
          <w:p w14:paraId="524EFD60" w14:textId="77777777" w:rsidR="00B827A9" w:rsidRPr="008652D7" w:rsidRDefault="00B827A9" w:rsidP="00B827A9">
            <w:pPr>
              <w:spacing w:after="58"/>
              <w:rPr>
                <w:sz w:val="20"/>
                <w:szCs w:val="20"/>
              </w:rPr>
            </w:pPr>
          </w:p>
        </w:tc>
        <w:tc>
          <w:tcPr>
            <w:tcW w:w="2030" w:type="dxa"/>
            <w:vMerge/>
          </w:tcPr>
          <w:p w14:paraId="3B5B1CF3" w14:textId="77777777" w:rsidR="00B827A9" w:rsidRPr="008652D7" w:rsidRDefault="00B827A9" w:rsidP="00B827A9">
            <w:pPr>
              <w:spacing w:after="58"/>
              <w:rPr>
                <w:sz w:val="20"/>
                <w:szCs w:val="20"/>
              </w:rPr>
            </w:pPr>
          </w:p>
        </w:tc>
        <w:tc>
          <w:tcPr>
            <w:tcW w:w="2099" w:type="dxa"/>
            <w:vMerge/>
          </w:tcPr>
          <w:p w14:paraId="31725E49" w14:textId="77777777" w:rsidR="00B827A9" w:rsidRPr="008652D7" w:rsidRDefault="00B827A9" w:rsidP="00B827A9">
            <w:pPr>
              <w:spacing w:after="58"/>
              <w:rPr>
                <w:sz w:val="20"/>
                <w:szCs w:val="20"/>
              </w:rPr>
            </w:pPr>
          </w:p>
        </w:tc>
      </w:tr>
      <w:tr w:rsidR="00B827A9" w:rsidRPr="001743FC" w14:paraId="5D8D3247" w14:textId="77777777" w:rsidTr="00661123">
        <w:trPr>
          <w:trHeight w:val="1065"/>
        </w:trPr>
        <w:tc>
          <w:tcPr>
            <w:tcW w:w="2228" w:type="dxa"/>
          </w:tcPr>
          <w:p w14:paraId="42F1343B" w14:textId="527D2669" w:rsidR="00B827A9" w:rsidRPr="008652D7" w:rsidRDefault="00B827A9" w:rsidP="00B827A9">
            <w:pPr>
              <w:rPr>
                <w:sz w:val="20"/>
                <w:szCs w:val="20"/>
              </w:rPr>
            </w:pPr>
            <w:r>
              <w:rPr>
                <w:b/>
                <w:sz w:val="20"/>
                <w:szCs w:val="20"/>
              </w:rPr>
              <w:t>Exhibits Professional and Scholarly Aptitude in Writing</w:t>
            </w:r>
          </w:p>
        </w:tc>
        <w:tc>
          <w:tcPr>
            <w:tcW w:w="950" w:type="dxa"/>
            <w:vMerge w:val="restart"/>
          </w:tcPr>
          <w:p w14:paraId="3A6DA469" w14:textId="016416FB" w:rsidR="00B827A9" w:rsidRPr="008652D7" w:rsidRDefault="00B827A9" w:rsidP="00B827A9">
            <w:pPr>
              <w:rPr>
                <w:sz w:val="20"/>
                <w:szCs w:val="20"/>
              </w:rPr>
            </w:pPr>
            <w:r>
              <w:rPr>
                <w:sz w:val="20"/>
                <w:szCs w:val="20"/>
              </w:rPr>
              <w:t>10</w:t>
            </w:r>
            <w:r w:rsidRPr="008652D7">
              <w:rPr>
                <w:sz w:val="20"/>
                <w:szCs w:val="20"/>
              </w:rPr>
              <w:t>%</w:t>
            </w:r>
          </w:p>
        </w:tc>
        <w:tc>
          <w:tcPr>
            <w:tcW w:w="2254" w:type="dxa"/>
            <w:vMerge w:val="restart"/>
          </w:tcPr>
          <w:p w14:paraId="1B4915FB" w14:textId="1B68957E" w:rsidR="00B827A9" w:rsidRPr="008652D7" w:rsidRDefault="00B827A9" w:rsidP="00B827A9">
            <w:pPr>
              <w:spacing w:after="58"/>
              <w:rPr>
                <w:sz w:val="20"/>
                <w:szCs w:val="20"/>
              </w:rPr>
            </w:pPr>
            <w:r>
              <w:rPr>
                <w:bCs/>
                <w:sz w:val="20"/>
                <w:szCs w:val="20"/>
              </w:rPr>
              <w:t xml:space="preserve">The learner utilizes cut and paste from sources for responses. Responses are not representative of professional or scholarly writing, are often incomplete sentences or contain numerous errors. Overall, resources are not from credible sources, </w:t>
            </w:r>
            <w:r w:rsidRPr="001252A3">
              <w:rPr>
                <w:color w:val="000000"/>
                <w:sz w:val="20"/>
                <w:szCs w:val="20"/>
              </w:rPr>
              <w:t xml:space="preserve">appropriate for the assignment criteria </w:t>
            </w:r>
            <w:r>
              <w:rPr>
                <w:color w:val="000000"/>
                <w:sz w:val="20"/>
                <w:szCs w:val="20"/>
              </w:rPr>
              <w:t xml:space="preserve">or nursing content </w:t>
            </w:r>
            <w:r>
              <w:rPr>
                <w:bCs/>
                <w:sz w:val="20"/>
                <w:szCs w:val="20"/>
              </w:rPr>
              <w:t xml:space="preserve">and do not provide support for either factual or subjective responses. </w:t>
            </w:r>
            <w:r>
              <w:rPr>
                <w:bCs/>
                <w:sz w:val="20"/>
                <w:szCs w:val="20"/>
              </w:rPr>
              <w:lastRenderedPageBreak/>
              <w:t>The minimum number of required resources is not used.</w:t>
            </w:r>
          </w:p>
        </w:tc>
        <w:tc>
          <w:tcPr>
            <w:tcW w:w="2068" w:type="dxa"/>
            <w:vMerge w:val="restart"/>
          </w:tcPr>
          <w:p w14:paraId="5DDCFCBF" w14:textId="7CF8F50C" w:rsidR="00B827A9" w:rsidRPr="008652D7" w:rsidRDefault="00B827A9" w:rsidP="00B827A9">
            <w:pPr>
              <w:spacing w:after="58"/>
              <w:rPr>
                <w:sz w:val="20"/>
                <w:szCs w:val="20"/>
              </w:rPr>
            </w:pPr>
            <w:r>
              <w:rPr>
                <w:bCs/>
                <w:sz w:val="20"/>
                <w:szCs w:val="20"/>
              </w:rPr>
              <w:lastRenderedPageBreak/>
              <w:t xml:space="preserve">The learner synthesis some information in their own words but relies heavily on content verbatim form the source. Responses are inconsistent with professional or scholarly writing and contain frequent errors. The minimum number of required resources are used but at least one is not </w:t>
            </w:r>
            <w:r w:rsidRPr="001252A3">
              <w:rPr>
                <w:color w:val="000000"/>
                <w:sz w:val="20"/>
                <w:szCs w:val="20"/>
              </w:rPr>
              <w:t>appropriate for the assignment criteria</w:t>
            </w:r>
            <w:r>
              <w:rPr>
                <w:color w:val="000000"/>
                <w:sz w:val="20"/>
                <w:szCs w:val="20"/>
              </w:rPr>
              <w:t xml:space="preserve"> or </w:t>
            </w:r>
            <w:r>
              <w:rPr>
                <w:color w:val="000000"/>
                <w:sz w:val="20"/>
                <w:szCs w:val="20"/>
              </w:rPr>
              <w:lastRenderedPageBreak/>
              <w:t>nursing content.</w:t>
            </w:r>
            <w:r>
              <w:rPr>
                <w:bCs/>
                <w:sz w:val="20"/>
                <w:szCs w:val="20"/>
              </w:rPr>
              <w:t xml:space="preserve"> Overall, support for both factual and subjective responses is lacking.</w:t>
            </w:r>
          </w:p>
        </w:tc>
        <w:tc>
          <w:tcPr>
            <w:tcW w:w="2411" w:type="dxa"/>
            <w:vMerge w:val="restart"/>
          </w:tcPr>
          <w:p w14:paraId="01D91EEE" w14:textId="1CAC2F08" w:rsidR="00B827A9" w:rsidRPr="008652D7" w:rsidRDefault="00B827A9" w:rsidP="00B827A9">
            <w:pPr>
              <w:spacing w:after="58"/>
              <w:rPr>
                <w:sz w:val="20"/>
                <w:szCs w:val="20"/>
              </w:rPr>
            </w:pPr>
            <w:r>
              <w:rPr>
                <w:bCs/>
                <w:sz w:val="20"/>
                <w:szCs w:val="20"/>
              </w:rPr>
              <w:lastRenderedPageBreak/>
              <w:t xml:space="preserve">The learner adequately synthesis information in their own words. Responses are generally written in a professional and scholarly manner, but there are occasional errors. Most resources are from credible sources, are </w:t>
            </w:r>
            <w:r w:rsidRPr="001252A3">
              <w:rPr>
                <w:color w:val="000000"/>
                <w:sz w:val="20"/>
                <w:szCs w:val="20"/>
              </w:rPr>
              <w:t xml:space="preserve">appropriate for the assignment criteria </w:t>
            </w:r>
            <w:r>
              <w:rPr>
                <w:color w:val="000000"/>
                <w:sz w:val="20"/>
                <w:szCs w:val="20"/>
              </w:rPr>
              <w:t>and nursing content but additional support</w:t>
            </w:r>
            <w:r>
              <w:rPr>
                <w:bCs/>
                <w:sz w:val="20"/>
                <w:szCs w:val="20"/>
              </w:rPr>
              <w:t xml:space="preserve"> for both factual and subjective responses is needed. The minimum number of </w:t>
            </w:r>
            <w:r>
              <w:rPr>
                <w:bCs/>
                <w:sz w:val="20"/>
                <w:szCs w:val="20"/>
              </w:rPr>
              <w:lastRenderedPageBreak/>
              <w:t>required resources are used.</w:t>
            </w:r>
          </w:p>
        </w:tc>
        <w:tc>
          <w:tcPr>
            <w:tcW w:w="2030" w:type="dxa"/>
            <w:vMerge w:val="restart"/>
          </w:tcPr>
          <w:p w14:paraId="01844763" w14:textId="044616C2" w:rsidR="00B827A9" w:rsidRPr="008652D7" w:rsidRDefault="00B827A9" w:rsidP="00B827A9">
            <w:pPr>
              <w:spacing w:after="58"/>
              <w:rPr>
                <w:sz w:val="20"/>
                <w:szCs w:val="20"/>
              </w:rPr>
            </w:pPr>
            <w:r>
              <w:rPr>
                <w:bCs/>
                <w:sz w:val="20"/>
                <w:szCs w:val="20"/>
              </w:rPr>
              <w:lastRenderedPageBreak/>
              <w:t xml:space="preserve">The learner synthesizes information into their own words. Responses are written in a professional and scholarly manner with few errors. Resources are from credible sources, are </w:t>
            </w:r>
            <w:r w:rsidRPr="001252A3">
              <w:rPr>
                <w:color w:val="000000"/>
                <w:sz w:val="20"/>
                <w:szCs w:val="20"/>
              </w:rPr>
              <w:t xml:space="preserve">appropriate for the assignment criteria </w:t>
            </w:r>
            <w:r>
              <w:rPr>
                <w:color w:val="000000"/>
                <w:sz w:val="20"/>
                <w:szCs w:val="20"/>
              </w:rPr>
              <w:t xml:space="preserve">and nursing content </w:t>
            </w:r>
            <w:r>
              <w:rPr>
                <w:bCs/>
                <w:sz w:val="20"/>
                <w:szCs w:val="20"/>
              </w:rPr>
              <w:t xml:space="preserve">and provide support for both factual and subjective responses. </w:t>
            </w:r>
            <w:r>
              <w:rPr>
                <w:bCs/>
                <w:sz w:val="20"/>
                <w:szCs w:val="20"/>
              </w:rPr>
              <w:lastRenderedPageBreak/>
              <w:t>The minimum number of required resources are used.</w:t>
            </w:r>
          </w:p>
        </w:tc>
        <w:tc>
          <w:tcPr>
            <w:tcW w:w="2099" w:type="dxa"/>
            <w:vMerge w:val="restart"/>
          </w:tcPr>
          <w:p w14:paraId="4AB359EA" w14:textId="0F865D26" w:rsidR="00B827A9" w:rsidRPr="001743FC" w:rsidRDefault="00B827A9" w:rsidP="00B827A9">
            <w:pPr>
              <w:spacing w:after="58"/>
              <w:rPr>
                <w:sz w:val="20"/>
                <w:szCs w:val="20"/>
              </w:rPr>
            </w:pPr>
            <w:r>
              <w:rPr>
                <w:bCs/>
                <w:sz w:val="20"/>
                <w:szCs w:val="20"/>
              </w:rPr>
              <w:lastRenderedPageBreak/>
              <w:t xml:space="preserve">The learner demonstrates a clear ability to synthesize information from sources into their own words. Responses are written in a professional and scholarly manner with no errors. Resources are from credible sources, are </w:t>
            </w:r>
            <w:r w:rsidRPr="001252A3">
              <w:rPr>
                <w:color w:val="000000"/>
                <w:sz w:val="20"/>
                <w:szCs w:val="20"/>
              </w:rPr>
              <w:t xml:space="preserve">appropriate for the assignment criteria </w:t>
            </w:r>
            <w:r>
              <w:rPr>
                <w:color w:val="000000"/>
                <w:sz w:val="20"/>
                <w:szCs w:val="20"/>
              </w:rPr>
              <w:t>and nursing content</w:t>
            </w:r>
            <w:r>
              <w:rPr>
                <w:bCs/>
                <w:sz w:val="20"/>
                <w:szCs w:val="20"/>
              </w:rPr>
              <w:t xml:space="preserve"> and provide support for </w:t>
            </w:r>
            <w:r>
              <w:rPr>
                <w:bCs/>
                <w:sz w:val="20"/>
                <w:szCs w:val="20"/>
              </w:rPr>
              <w:lastRenderedPageBreak/>
              <w:t>both factual and subjective responses. The minimum number of required resources are used.</w:t>
            </w:r>
          </w:p>
        </w:tc>
      </w:tr>
      <w:tr w:rsidR="00B827A9" w:rsidRPr="001743FC" w14:paraId="4D8A7278" w14:textId="77777777" w:rsidTr="00661123">
        <w:trPr>
          <w:trHeight w:val="1065"/>
        </w:trPr>
        <w:tc>
          <w:tcPr>
            <w:tcW w:w="2228" w:type="dxa"/>
          </w:tcPr>
          <w:p w14:paraId="0CCEB772" w14:textId="3A62F3E6" w:rsidR="00B827A9" w:rsidRPr="008652D7" w:rsidRDefault="00B827A9" w:rsidP="00B827A9">
            <w:pPr>
              <w:rPr>
                <w:b/>
                <w:sz w:val="20"/>
                <w:szCs w:val="20"/>
              </w:rPr>
            </w:pPr>
            <w:r>
              <w:rPr>
                <w:bCs/>
                <w:sz w:val="20"/>
                <w:szCs w:val="20"/>
              </w:rPr>
              <w:t xml:space="preserve">Synthesize information from sources in own words. Writes in a professional and scholarly manner that is free from errors. Resources are from </w:t>
            </w:r>
            <w:r w:rsidRPr="001252A3">
              <w:rPr>
                <w:bCs/>
                <w:sz w:val="20"/>
                <w:szCs w:val="20"/>
              </w:rPr>
              <w:t xml:space="preserve">credible sources, are </w:t>
            </w:r>
            <w:r w:rsidRPr="001252A3">
              <w:rPr>
                <w:color w:val="000000"/>
                <w:sz w:val="20"/>
                <w:szCs w:val="20"/>
              </w:rPr>
              <w:t>appropriate for the assignment criteria and nursing content</w:t>
            </w:r>
            <w:r w:rsidRPr="001252A3">
              <w:rPr>
                <w:bCs/>
                <w:sz w:val="20"/>
                <w:szCs w:val="20"/>
              </w:rPr>
              <w:t xml:space="preserve"> and </w:t>
            </w:r>
            <w:r w:rsidRPr="001252A3">
              <w:rPr>
                <w:bCs/>
                <w:sz w:val="20"/>
                <w:szCs w:val="20"/>
              </w:rPr>
              <w:lastRenderedPageBreak/>
              <w:t>provide support for</w:t>
            </w:r>
            <w:r>
              <w:rPr>
                <w:bCs/>
                <w:sz w:val="20"/>
                <w:szCs w:val="20"/>
              </w:rPr>
              <w:t xml:space="preserve"> both factual and subjective responses. The minimum number of required resources are used.</w:t>
            </w:r>
          </w:p>
        </w:tc>
        <w:tc>
          <w:tcPr>
            <w:tcW w:w="950" w:type="dxa"/>
            <w:vMerge/>
          </w:tcPr>
          <w:p w14:paraId="7160483C" w14:textId="77777777" w:rsidR="00B827A9" w:rsidRPr="008652D7" w:rsidRDefault="00B827A9" w:rsidP="00B827A9">
            <w:pPr>
              <w:rPr>
                <w:sz w:val="20"/>
                <w:szCs w:val="20"/>
              </w:rPr>
            </w:pPr>
          </w:p>
        </w:tc>
        <w:tc>
          <w:tcPr>
            <w:tcW w:w="2254" w:type="dxa"/>
            <w:vMerge/>
          </w:tcPr>
          <w:p w14:paraId="15C00C01" w14:textId="77777777" w:rsidR="00B827A9" w:rsidRPr="008652D7" w:rsidRDefault="00B827A9" w:rsidP="00B827A9">
            <w:pPr>
              <w:spacing w:after="58"/>
              <w:rPr>
                <w:sz w:val="20"/>
                <w:szCs w:val="20"/>
              </w:rPr>
            </w:pPr>
          </w:p>
        </w:tc>
        <w:tc>
          <w:tcPr>
            <w:tcW w:w="2068" w:type="dxa"/>
            <w:vMerge/>
          </w:tcPr>
          <w:p w14:paraId="03992C8D" w14:textId="77777777" w:rsidR="00B827A9" w:rsidRPr="003763F2" w:rsidRDefault="00B827A9" w:rsidP="00B827A9">
            <w:pPr>
              <w:spacing w:after="58"/>
              <w:rPr>
                <w:sz w:val="20"/>
                <w:szCs w:val="20"/>
              </w:rPr>
            </w:pPr>
          </w:p>
        </w:tc>
        <w:tc>
          <w:tcPr>
            <w:tcW w:w="2411" w:type="dxa"/>
            <w:vMerge/>
          </w:tcPr>
          <w:p w14:paraId="264EDAD1" w14:textId="77777777" w:rsidR="00B827A9" w:rsidRPr="003763F2" w:rsidRDefault="00B827A9" w:rsidP="00B827A9">
            <w:pPr>
              <w:spacing w:after="58"/>
              <w:rPr>
                <w:sz w:val="20"/>
                <w:szCs w:val="20"/>
              </w:rPr>
            </w:pPr>
          </w:p>
        </w:tc>
        <w:tc>
          <w:tcPr>
            <w:tcW w:w="2030" w:type="dxa"/>
            <w:vMerge/>
          </w:tcPr>
          <w:p w14:paraId="3A2D433E" w14:textId="77777777" w:rsidR="00B827A9" w:rsidRPr="003763F2" w:rsidRDefault="00B827A9" w:rsidP="00B827A9">
            <w:pPr>
              <w:spacing w:after="58"/>
              <w:rPr>
                <w:sz w:val="20"/>
                <w:szCs w:val="20"/>
              </w:rPr>
            </w:pPr>
          </w:p>
        </w:tc>
        <w:tc>
          <w:tcPr>
            <w:tcW w:w="2099" w:type="dxa"/>
            <w:vMerge/>
          </w:tcPr>
          <w:p w14:paraId="757967A7" w14:textId="77777777" w:rsidR="00B827A9" w:rsidRPr="008652D7" w:rsidRDefault="00B827A9" w:rsidP="00B827A9">
            <w:pPr>
              <w:spacing w:after="58"/>
              <w:rPr>
                <w:sz w:val="20"/>
                <w:szCs w:val="20"/>
              </w:rPr>
            </w:pPr>
          </w:p>
        </w:tc>
      </w:tr>
      <w:tr w:rsidR="00B827A9" w:rsidRPr="001743FC" w14:paraId="15F4CEDF" w14:textId="77777777" w:rsidTr="00661123">
        <w:trPr>
          <w:trHeight w:val="728"/>
        </w:trPr>
        <w:tc>
          <w:tcPr>
            <w:tcW w:w="2228" w:type="dxa"/>
          </w:tcPr>
          <w:p w14:paraId="535648B9" w14:textId="72BD21F1" w:rsidR="00B827A9" w:rsidRPr="008652D7" w:rsidRDefault="00B827A9" w:rsidP="00B827A9">
            <w:pPr>
              <w:spacing w:after="58"/>
              <w:rPr>
                <w:sz w:val="20"/>
                <w:szCs w:val="20"/>
              </w:rPr>
            </w:pPr>
            <w:r w:rsidRPr="00FD1761">
              <w:rPr>
                <w:b/>
                <w:sz w:val="20"/>
                <w:szCs w:val="20"/>
              </w:rPr>
              <w:t>Format/Documentation</w:t>
            </w:r>
            <w:r w:rsidRPr="00FD1761">
              <w:rPr>
                <w:sz w:val="20"/>
                <w:szCs w:val="20"/>
              </w:rPr>
              <w:t xml:space="preserve"> </w:t>
            </w:r>
          </w:p>
        </w:tc>
        <w:tc>
          <w:tcPr>
            <w:tcW w:w="950" w:type="dxa"/>
            <w:vMerge w:val="restart"/>
          </w:tcPr>
          <w:p w14:paraId="3030C6F6" w14:textId="7C3FE9B8" w:rsidR="00B827A9" w:rsidRPr="008652D7" w:rsidRDefault="00B827A9" w:rsidP="00B827A9">
            <w:pPr>
              <w:rPr>
                <w:sz w:val="20"/>
                <w:szCs w:val="20"/>
              </w:rPr>
            </w:pPr>
            <w:r>
              <w:rPr>
                <w:sz w:val="20"/>
                <w:szCs w:val="20"/>
              </w:rPr>
              <w:t>5</w:t>
            </w:r>
            <w:r w:rsidRPr="007F523C">
              <w:rPr>
                <w:sz w:val="20"/>
                <w:szCs w:val="20"/>
              </w:rPr>
              <w:t>%</w:t>
            </w:r>
          </w:p>
        </w:tc>
        <w:tc>
          <w:tcPr>
            <w:tcW w:w="2254" w:type="dxa"/>
            <w:vMerge w:val="restart"/>
          </w:tcPr>
          <w:p w14:paraId="5A4D9878" w14:textId="0C4A6B14" w:rsidR="00B827A9" w:rsidRPr="008652D7" w:rsidRDefault="00B827A9" w:rsidP="00B827A9">
            <w:pPr>
              <w:spacing w:after="58"/>
              <w:rPr>
                <w:sz w:val="20"/>
                <w:szCs w:val="20"/>
              </w:rPr>
            </w:pPr>
            <w:r w:rsidRPr="00FD1761">
              <w:rPr>
                <w:sz w:val="20"/>
                <w:szCs w:val="20"/>
              </w:rPr>
              <w:t xml:space="preserve">Appropriate format is not used. No documentation of sources is provided. </w:t>
            </w:r>
          </w:p>
        </w:tc>
        <w:tc>
          <w:tcPr>
            <w:tcW w:w="2068" w:type="dxa"/>
            <w:vMerge w:val="restart"/>
          </w:tcPr>
          <w:p w14:paraId="6DDF09E9" w14:textId="3290425C" w:rsidR="00B827A9" w:rsidRPr="003763F2" w:rsidRDefault="00B827A9" w:rsidP="00B827A9">
            <w:pPr>
              <w:spacing w:after="58"/>
              <w:rPr>
                <w:sz w:val="20"/>
                <w:szCs w:val="20"/>
              </w:rPr>
            </w:pPr>
            <w:r w:rsidRPr="00FD1761">
              <w:rPr>
                <w:sz w:val="20"/>
                <w:szCs w:val="20"/>
              </w:rPr>
              <w:t xml:space="preserve">Appropriate format is attempted, but some elements are missing. Frequent errors in documentation of sources are evident. </w:t>
            </w:r>
          </w:p>
        </w:tc>
        <w:tc>
          <w:tcPr>
            <w:tcW w:w="2411" w:type="dxa"/>
            <w:vMerge w:val="restart"/>
          </w:tcPr>
          <w:p w14:paraId="208C1314" w14:textId="55B835C4" w:rsidR="00B827A9" w:rsidRPr="003763F2" w:rsidRDefault="00B827A9" w:rsidP="00B827A9">
            <w:pPr>
              <w:spacing w:after="58"/>
              <w:rPr>
                <w:sz w:val="20"/>
                <w:szCs w:val="20"/>
              </w:rPr>
            </w:pPr>
            <w:r w:rsidRPr="00FD1761">
              <w:rPr>
                <w:sz w:val="20"/>
                <w:szCs w:val="20"/>
              </w:rPr>
              <w:t>Appropriate format and documentation are used, although there are some obvious errors.</w:t>
            </w:r>
          </w:p>
        </w:tc>
        <w:tc>
          <w:tcPr>
            <w:tcW w:w="2030" w:type="dxa"/>
            <w:vMerge w:val="restart"/>
          </w:tcPr>
          <w:p w14:paraId="38C49B3E" w14:textId="18698978" w:rsidR="00B827A9" w:rsidRPr="003763F2" w:rsidRDefault="00B827A9" w:rsidP="00B827A9">
            <w:pPr>
              <w:spacing w:after="58"/>
              <w:rPr>
                <w:sz w:val="20"/>
                <w:szCs w:val="20"/>
              </w:rPr>
            </w:pPr>
            <w:r w:rsidRPr="00FD1761">
              <w:rPr>
                <w:sz w:val="20"/>
                <w:szCs w:val="20"/>
              </w:rPr>
              <w:t>Appropriate format and documentation are used with only minor errors.</w:t>
            </w:r>
          </w:p>
        </w:tc>
        <w:tc>
          <w:tcPr>
            <w:tcW w:w="2099" w:type="dxa"/>
            <w:vMerge w:val="restart"/>
          </w:tcPr>
          <w:p w14:paraId="69845D1B" w14:textId="5092384E" w:rsidR="00B827A9" w:rsidRPr="008652D7" w:rsidRDefault="00B827A9" w:rsidP="00B827A9">
            <w:pPr>
              <w:spacing w:after="58"/>
              <w:rPr>
                <w:sz w:val="20"/>
                <w:szCs w:val="20"/>
              </w:rPr>
            </w:pPr>
            <w:r w:rsidRPr="00FD1761">
              <w:rPr>
                <w:sz w:val="20"/>
                <w:szCs w:val="20"/>
              </w:rPr>
              <w:t xml:space="preserve">No errors in formatting or documentation are present. </w:t>
            </w:r>
          </w:p>
        </w:tc>
      </w:tr>
      <w:tr w:rsidR="00B827A9" w:rsidRPr="001743FC" w14:paraId="3D0FC22A" w14:textId="77777777" w:rsidTr="00661123">
        <w:trPr>
          <w:trHeight w:val="832"/>
        </w:trPr>
        <w:tc>
          <w:tcPr>
            <w:tcW w:w="2228" w:type="dxa"/>
          </w:tcPr>
          <w:p w14:paraId="6BB0F05D" w14:textId="48C330AD" w:rsidR="00B827A9" w:rsidRPr="00E62EE9" w:rsidRDefault="00B827A9" w:rsidP="00B827A9">
            <w:pPr>
              <w:spacing w:after="58"/>
              <w:rPr>
                <w:b/>
                <w:sz w:val="20"/>
                <w:szCs w:val="20"/>
              </w:rPr>
            </w:pPr>
            <w:r w:rsidRPr="00C10AED">
              <w:rPr>
                <w:sz w:val="20"/>
                <w:szCs w:val="20"/>
              </w:rPr>
              <w:t>Uses appropriate style, such as APA, MLA, etc., for college, subject, and level; documents sources using citations, footnotes, references, bibliography, etc., appropriate to assignment and discipline.</w:t>
            </w:r>
          </w:p>
        </w:tc>
        <w:tc>
          <w:tcPr>
            <w:tcW w:w="950" w:type="dxa"/>
            <w:vMerge/>
          </w:tcPr>
          <w:p w14:paraId="7E021831" w14:textId="77777777" w:rsidR="00B827A9" w:rsidRDefault="00B827A9" w:rsidP="00B827A9">
            <w:pPr>
              <w:rPr>
                <w:sz w:val="20"/>
                <w:szCs w:val="20"/>
              </w:rPr>
            </w:pPr>
          </w:p>
        </w:tc>
        <w:tc>
          <w:tcPr>
            <w:tcW w:w="2254" w:type="dxa"/>
            <w:vMerge/>
          </w:tcPr>
          <w:p w14:paraId="31670C1C" w14:textId="77777777" w:rsidR="00B827A9" w:rsidRDefault="00B827A9" w:rsidP="00B827A9">
            <w:pPr>
              <w:spacing w:after="58"/>
              <w:rPr>
                <w:sz w:val="20"/>
                <w:szCs w:val="20"/>
              </w:rPr>
            </w:pPr>
          </w:p>
        </w:tc>
        <w:tc>
          <w:tcPr>
            <w:tcW w:w="2068" w:type="dxa"/>
            <w:vMerge/>
          </w:tcPr>
          <w:p w14:paraId="59484ED5" w14:textId="77777777" w:rsidR="00B827A9" w:rsidRDefault="00B827A9" w:rsidP="00B827A9">
            <w:pPr>
              <w:spacing w:after="58"/>
              <w:rPr>
                <w:sz w:val="20"/>
                <w:szCs w:val="20"/>
              </w:rPr>
            </w:pPr>
          </w:p>
        </w:tc>
        <w:tc>
          <w:tcPr>
            <w:tcW w:w="2411" w:type="dxa"/>
            <w:vMerge/>
          </w:tcPr>
          <w:p w14:paraId="46053837" w14:textId="77777777" w:rsidR="00B827A9" w:rsidRDefault="00B827A9" w:rsidP="00B827A9">
            <w:pPr>
              <w:spacing w:after="58"/>
              <w:rPr>
                <w:sz w:val="20"/>
                <w:szCs w:val="20"/>
              </w:rPr>
            </w:pPr>
          </w:p>
        </w:tc>
        <w:tc>
          <w:tcPr>
            <w:tcW w:w="2030" w:type="dxa"/>
            <w:vMerge/>
          </w:tcPr>
          <w:p w14:paraId="514A72F7" w14:textId="77777777" w:rsidR="00B827A9" w:rsidRDefault="00B827A9" w:rsidP="00B827A9">
            <w:pPr>
              <w:spacing w:after="58"/>
              <w:rPr>
                <w:sz w:val="20"/>
                <w:szCs w:val="20"/>
              </w:rPr>
            </w:pPr>
          </w:p>
        </w:tc>
        <w:tc>
          <w:tcPr>
            <w:tcW w:w="2099" w:type="dxa"/>
            <w:vMerge/>
          </w:tcPr>
          <w:p w14:paraId="30295788" w14:textId="77777777" w:rsidR="00B827A9" w:rsidRDefault="00B827A9" w:rsidP="00B827A9">
            <w:pPr>
              <w:spacing w:after="58"/>
              <w:rPr>
                <w:sz w:val="20"/>
                <w:szCs w:val="20"/>
              </w:rPr>
            </w:pPr>
          </w:p>
        </w:tc>
      </w:tr>
    </w:tbl>
    <w:p w14:paraId="2098A338" w14:textId="77777777" w:rsidR="00772A1E" w:rsidRDefault="00772A1E" w:rsidP="00512C45">
      <w:pPr>
        <w:pStyle w:val="GrandCanyonNumberedList"/>
        <w:numPr>
          <w:ilvl w:val="0"/>
          <w:numId w:val="0"/>
        </w:numPr>
        <w:jc w:val="center"/>
      </w:pPr>
    </w:p>
    <w:sectPr w:rsidR="00772A1E" w:rsidSect="00D20D05">
      <w:headerReference w:type="even" r:id="rId12"/>
      <w:headerReference w:type="default" r:id="rId13"/>
      <w:footerReference w:type="even" r:id="rId14"/>
      <w:footerReference w:type="default" r:id="rId15"/>
      <w:headerReference w:type="first" r:id="rId16"/>
      <w:footerReference w:type="first" r:id="rId1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EB93" w14:textId="77777777" w:rsidR="00D20D05" w:rsidRDefault="00D20D05">
      <w:r>
        <w:separator/>
      </w:r>
    </w:p>
  </w:endnote>
  <w:endnote w:type="continuationSeparator" w:id="0">
    <w:p w14:paraId="6ED64755" w14:textId="77777777" w:rsidR="00D20D05" w:rsidRDefault="00D2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0D31" w14:textId="77777777" w:rsidR="0008282E" w:rsidRDefault="00AF1008" w:rsidP="001068CC">
    <w:pPr>
      <w:pStyle w:val="Footer"/>
      <w:framePr w:wrap="around" w:vAnchor="text" w:hAnchor="margin" w:xAlign="center" w:y="1"/>
      <w:rPr>
        <w:rStyle w:val="PageNumber"/>
      </w:rPr>
    </w:pPr>
    <w:r>
      <w:rPr>
        <w:rStyle w:val="PageNumber"/>
      </w:rPr>
      <w:fldChar w:fldCharType="begin"/>
    </w:r>
    <w:r w:rsidR="0008282E">
      <w:rPr>
        <w:rStyle w:val="PageNumber"/>
      </w:rPr>
      <w:instrText xml:space="preserve">PAGE  </w:instrText>
    </w:r>
    <w:r>
      <w:rPr>
        <w:rStyle w:val="PageNumber"/>
      </w:rPr>
      <w:fldChar w:fldCharType="end"/>
    </w:r>
  </w:p>
  <w:p w14:paraId="3550D8F5" w14:textId="77777777" w:rsidR="0008282E" w:rsidRDefault="00082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3D72" w14:textId="77777777" w:rsidR="00E62EE9" w:rsidRPr="00E62EE9" w:rsidRDefault="00E62EE9" w:rsidP="00E62EE9">
    <w:pPr>
      <w:jc w:val="center"/>
    </w:pPr>
    <w:r w:rsidRPr="00E62EE9">
      <w:t>©</w:t>
    </w:r>
    <w:r w:rsidR="00FF33A5">
      <w:t xml:space="preserve"> 2021. </w:t>
    </w:r>
    <w:r w:rsidRPr="00E62EE9">
      <w:t>Grand Canyon University. All Rights Reserved.</w:t>
    </w:r>
  </w:p>
  <w:p w14:paraId="22E40107" w14:textId="77777777" w:rsidR="0008282E" w:rsidRPr="00E62EE9" w:rsidRDefault="0008282E" w:rsidP="00E62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7687" w14:textId="77777777" w:rsidR="00FF33A5" w:rsidRDefault="00FF3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5614" w14:textId="77777777" w:rsidR="00D20D05" w:rsidRDefault="00D20D05">
      <w:r>
        <w:separator/>
      </w:r>
    </w:p>
  </w:footnote>
  <w:footnote w:type="continuationSeparator" w:id="0">
    <w:p w14:paraId="7E375FD9" w14:textId="77777777" w:rsidR="00D20D05" w:rsidRDefault="00D20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0CEF" w14:textId="77777777" w:rsidR="00FF33A5" w:rsidRDefault="00FF3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0269" w14:textId="77777777" w:rsidR="00FF33A5" w:rsidRDefault="00FF3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5ACD" w14:textId="77777777" w:rsidR="00FF33A5" w:rsidRDefault="00FF3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61A070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B0E26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0D3F2B"/>
    <w:multiLevelType w:val="multilevel"/>
    <w:tmpl w:val="6CA20CC8"/>
    <w:lvl w:ilvl="0">
      <w:start w:val="1"/>
      <w:numFmt w:val="decimal"/>
      <w:lvlText w:val="%1)"/>
      <w:lvlJc w:val="left"/>
      <w:pPr>
        <w:tabs>
          <w:tab w:val="num" w:pos="360"/>
        </w:tabs>
        <w:ind w:left="360" w:hanging="360"/>
      </w:pPr>
      <w:rPr>
        <w:rFonts w:hint="default"/>
        <w:color w:val="auto"/>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371E9A"/>
    <w:multiLevelType w:val="hybridMultilevel"/>
    <w:tmpl w:val="543E53FC"/>
    <w:lvl w:ilvl="0" w:tplc="29FAA23A">
      <w:start w:val="1"/>
      <w:numFmt w:val="bullet"/>
      <w:lvlText w:val="•"/>
      <w:lvlJc w:val="left"/>
      <w:pPr>
        <w:tabs>
          <w:tab w:val="num" w:pos="360"/>
        </w:tabs>
        <w:ind w:left="360" w:hanging="360"/>
      </w:pPr>
      <w:rPr>
        <w:rFonts w:ascii="Baskerville Old Face" w:hAnsi="Baskerville Old Fac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84575"/>
    <w:multiLevelType w:val="multilevel"/>
    <w:tmpl w:val="2DE4D26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08628F"/>
    <w:multiLevelType w:val="hybridMultilevel"/>
    <w:tmpl w:val="A328AAA4"/>
    <w:lvl w:ilvl="0" w:tplc="2820D54C">
      <w:start w:val="1"/>
      <w:numFmt w:val="bullet"/>
      <w:lvlText w:val=""/>
      <w:lvlJc w:val="left"/>
      <w:pPr>
        <w:tabs>
          <w:tab w:val="num" w:pos="720"/>
        </w:tabs>
        <w:ind w:left="720" w:hanging="360"/>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64BD9"/>
    <w:multiLevelType w:val="multilevel"/>
    <w:tmpl w:val="F300DE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0E4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9E740A"/>
    <w:multiLevelType w:val="hybridMultilevel"/>
    <w:tmpl w:val="5866C61C"/>
    <w:lvl w:ilvl="0" w:tplc="C1BCCEE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F22D99"/>
    <w:multiLevelType w:val="hybridMultilevel"/>
    <w:tmpl w:val="FD58A8FE"/>
    <w:lvl w:ilvl="0" w:tplc="087A8FA6">
      <w:start w:val="1"/>
      <w:numFmt w:val="bullet"/>
      <w:lvlText w:val=""/>
      <w:lvlJc w:val="left"/>
      <w:pPr>
        <w:tabs>
          <w:tab w:val="num" w:pos="432"/>
        </w:tabs>
        <w:ind w:left="432" w:hanging="432"/>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14AA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FEB1252"/>
    <w:multiLevelType w:val="hybridMultilevel"/>
    <w:tmpl w:val="56382C98"/>
    <w:lvl w:ilvl="0" w:tplc="577EF5A0">
      <w:start w:val="1"/>
      <w:numFmt w:val="bullet"/>
      <w:pStyle w:val="GrandCanyonBulletedList"/>
      <w:lvlText w:val=""/>
      <w:lvlJc w:val="left"/>
      <w:pPr>
        <w:tabs>
          <w:tab w:val="num" w:pos="432"/>
        </w:tabs>
        <w:ind w:left="432" w:hanging="432"/>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F2401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4A22947"/>
    <w:multiLevelType w:val="multilevel"/>
    <w:tmpl w:val="A4CEEE98"/>
    <w:lvl w:ilvl="0">
      <w:start w:val="1"/>
      <w:numFmt w:val="decimal"/>
      <w:pStyle w:val="GrandCanyonNumbered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9184FB1"/>
    <w:multiLevelType w:val="hybridMultilevel"/>
    <w:tmpl w:val="F7E4A348"/>
    <w:lvl w:ilvl="0" w:tplc="2FB22814">
      <w:start w:val="1"/>
      <w:numFmt w:val="bullet"/>
      <w:lvlText w:val="•"/>
      <w:lvlJc w:val="left"/>
      <w:pPr>
        <w:tabs>
          <w:tab w:val="num" w:pos="360"/>
        </w:tabs>
        <w:ind w:left="360" w:hanging="360"/>
      </w:pPr>
      <w:rPr>
        <w:rFonts w:ascii="Baskerville Old Face" w:hAnsi="Baskerville Old Fac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3511979">
    <w:abstractNumId w:val="14"/>
  </w:num>
  <w:num w:numId="2" w16cid:durableId="482434683">
    <w:abstractNumId w:val="0"/>
  </w:num>
  <w:num w:numId="3" w16cid:durableId="63644906">
    <w:abstractNumId w:val="2"/>
  </w:num>
  <w:num w:numId="4" w16cid:durableId="196432616">
    <w:abstractNumId w:val="1"/>
  </w:num>
  <w:num w:numId="5" w16cid:durableId="861942302">
    <w:abstractNumId w:val="1"/>
  </w:num>
  <w:num w:numId="6" w16cid:durableId="1928923023">
    <w:abstractNumId w:val="0"/>
  </w:num>
  <w:num w:numId="7" w16cid:durableId="9994207">
    <w:abstractNumId w:val="3"/>
  </w:num>
  <w:num w:numId="8" w16cid:durableId="334461825">
    <w:abstractNumId w:val="2"/>
  </w:num>
  <w:num w:numId="9" w16cid:durableId="871190829">
    <w:abstractNumId w:val="1"/>
  </w:num>
  <w:num w:numId="10" w16cid:durableId="1727873097">
    <w:abstractNumId w:val="0"/>
  </w:num>
  <w:num w:numId="11" w16cid:durableId="287391953">
    <w:abstractNumId w:val="3"/>
  </w:num>
  <w:num w:numId="12" w16cid:durableId="1926761023">
    <w:abstractNumId w:val="2"/>
  </w:num>
  <w:num w:numId="13" w16cid:durableId="500897175">
    <w:abstractNumId w:val="2"/>
  </w:num>
  <w:num w:numId="14" w16cid:durableId="1164475471">
    <w:abstractNumId w:val="13"/>
  </w:num>
  <w:num w:numId="15" w16cid:durableId="1591504818">
    <w:abstractNumId w:val="10"/>
  </w:num>
  <w:num w:numId="16" w16cid:durableId="525561726">
    <w:abstractNumId w:val="5"/>
  </w:num>
  <w:num w:numId="17" w16cid:durableId="578442595">
    <w:abstractNumId w:val="7"/>
  </w:num>
  <w:num w:numId="18" w16cid:durableId="710573448">
    <w:abstractNumId w:val="12"/>
  </w:num>
  <w:num w:numId="19" w16cid:durableId="389616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1461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167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7409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8535286">
    <w:abstractNumId w:val="6"/>
  </w:num>
  <w:num w:numId="24" w16cid:durableId="714738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117941">
    <w:abstractNumId w:val="4"/>
  </w:num>
  <w:num w:numId="26" w16cid:durableId="2034455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05421">
    <w:abstractNumId w:val="13"/>
    <w:lvlOverride w:ilvl="0">
      <w:startOverride w:val="1"/>
    </w:lvlOverride>
  </w:num>
  <w:num w:numId="28" w16cid:durableId="1157647223">
    <w:abstractNumId w:val="13"/>
    <w:lvlOverride w:ilvl="0">
      <w:startOverride w:val="1"/>
    </w:lvlOverride>
  </w:num>
  <w:num w:numId="29" w16cid:durableId="1821800093">
    <w:abstractNumId w:val="11"/>
  </w:num>
  <w:num w:numId="30" w16cid:durableId="671567189">
    <w:abstractNumId w:val="9"/>
  </w:num>
  <w:num w:numId="31" w16cid:durableId="1899896745">
    <w:abstractNumId w:val="8"/>
  </w:num>
  <w:num w:numId="32" w16cid:durableId="1137576620">
    <w:abstractNumId w:val="13"/>
  </w:num>
  <w:num w:numId="33" w16cid:durableId="55973517">
    <w:abstractNumId w:val="11"/>
  </w:num>
  <w:num w:numId="34" w16cid:durableId="1662193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linkStyles/>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B1"/>
    <w:rsid w:val="0001589A"/>
    <w:rsid w:val="000219F2"/>
    <w:rsid w:val="00022014"/>
    <w:rsid w:val="00022325"/>
    <w:rsid w:val="00026191"/>
    <w:rsid w:val="00037222"/>
    <w:rsid w:val="00041186"/>
    <w:rsid w:val="00042C7B"/>
    <w:rsid w:val="0004427A"/>
    <w:rsid w:val="00060F5C"/>
    <w:rsid w:val="000674E0"/>
    <w:rsid w:val="00077797"/>
    <w:rsid w:val="0008282E"/>
    <w:rsid w:val="00082B39"/>
    <w:rsid w:val="00087E04"/>
    <w:rsid w:val="00094489"/>
    <w:rsid w:val="0009658F"/>
    <w:rsid w:val="00097BDA"/>
    <w:rsid w:val="000A22DB"/>
    <w:rsid w:val="000A2DF2"/>
    <w:rsid w:val="000A6FD3"/>
    <w:rsid w:val="000A751B"/>
    <w:rsid w:val="000B1837"/>
    <w:rsid w:val="000B35F0"/>
    <w:rsid w:val="000B596F"/>
    <w:rsid w:val="000B65DF"/>
    <w:rsid w:val="000C69AE"/>
    <w:rsid w:val="000D0792"/>
    <w:rsid w:val="000E0538"/>
    <w:rsid w:val="000E290C"/>
    <w:rsid w:val="000F12DD"/>
    <w:rsid w:val="000F32EB"/>
    <w:rsid w:val="00104583"/>
    <w:rsid w:val="001068CC"/>
    <w:rsid w:val="00110334"/>
    <w:rsid w:val="001105B5"/>
    <w:rsid w:val="001120F6"/>
    <w:rsid w:val="0011715E"/>
    <w:rsid w:val="00122877"/>
    <w:rsid w:val="00125398"/>
    <w:rsid w:val="00125B9F"/>
    <w:rsid w:val="00126C0E"/>
    <w:rsid w:val="001421B4"/>
    <w:rsid w:val="001428E2"/>
    <w:rsid w:val="00157D1D"/>
    <w:rsid w:val="001616CE"/>
    <w:rsid w:val="001622CF"/>
    <w:rsid w:val="0017089A"/>
    <w:rsid w:val="00172847"/>
    <w:rsid w:val="00173C11"/>
    <w:rsid w:val="001743FC"/>
    <w:rsid w:val="0017677D"/>
    <w:rsid w:val="00176D53"/>
    <w:rsid w:val="00177616"/>
    <w:rsid w:val="00180B0E"/>
    <w:rsid w:val="001974BF"/>
    <w:rsid w:val="001A1C32"/>
    <w:rsid w:val="001B17D8"/>
    <w:rsid w:val="001B2FE6"/>
    <w:rsid w:val="001B6F29"/>
    <w:rsid w:val="001C1290"/>
    <w:rsid w:val="001C210B"/>
    <w:rsid w:val="001C2304"/>
    <w:rsid w:val="001C25B3"/>
    <w:rsid w:val="001C3CE7"/>
    <w:rsid w:val="001C44C7"/>
    <w:rsid w:val="001C6625"/>
    <w:rsid w:val="001C6D04"/>
    <w:rsid w:val="001D418E"/>
    <w:rsid w:val="001E1F73"/>
    <w:rsid w:val="001E56B3"/>
    <w:rsid w:val="001F1213"/>
    <w:rsid w:val="001F264D"/>
    <w:rsid w:val="001F6D72"/>
    <w:rsid w:val="001F6F05"/>
    <w:rsid w:val="00206FEE"/>
    <w:rsid w:val="0022039D"/>
    <w:rsid w:val="002231AD"/>
    <w:rsid w:val="002243D1"/>
    <w:rsid w:val="00225E40"/>
    <w:rsid w:val="00234C10"/>
    <w:rsid w:val="00234E91"/>
    <w:rsid w:val="00234ED6"/>
    <w:rsid w:val="002405B6"/>
    <w:rsid w:val="00241DCC"/>
    <w:rsid w:val="0024450D"/>
    <w:rsid w:val="00246104"/>
    <w:rsid w:val="002561EA"/>
    <w:rsid w:val="002607A8"/>
    <w:rsid w:val="00260DA9"/>
    <w:rsid w:val="00267048"/>
    <w:rsid w:val="0027185D"/>
    <w:rsid w:val="00271FA7"/>
    <w:rsid w:val="002725C9"/>
    <w:rsid w:val="00273510"/>
    <w:rsid w:val="00277EDD"/>
    <w:rsid w:val="00283DAB"/>
    <w:rsid w:val="002853F6"/>
    <w:rsid w:val="00294BFE"/>
    <w:rsid w:val="002A5D61"/>
    <w:rsid w:val="002B1DB1"/>
    <w:rsid w:val="002B60CD"/>
    <w:rsid w:val="002C2E6E"/>
    <w:rsid w:val="002D4AEA"/>
    <w:rsid w:val="002D5F86"/>
    <w:rsid w:val="002E1932"/>
    <w:rsid w:val="002F056B"/>
    <w:rsid w:val="002F3B3E"/>
    <w:rsid w:val="002F5CAB"/>
    <w:rsid w:val="0030686B"/>
    <w:rsid w:val="003148EE"/>
    <w:rsid w:val="00324142"/>
    <w:rsid w:val="00325FE7"/>
    <w:rsid w:val="00333957"/>
    <w:rsid w:val="00333C87"/>
    <w:rsid w:val="00341FB1"/>
    <w:rsid w:val="00344C2E"/>
    <w:rsid w:val="003625C8"/>
    <w:rsid w:val="00364554"/>
    <w:rsid w:val="0036499F"/>
    <w:rsid w:val="003657ED"/>
    <w:rsid w:val="003715FF"/>
    <w:rsid w:val="003735C8"/>
    <w:rsid w:val="003753B1"/>
    <w:rsid w:val="00375429"/>
    <w:rsid w:val="003763F2"/>
    <w:rsid w:val="00377C6A"/>
    <w:rsid w:val="003A270B"/>
    <w:rsid w:val="003A2EAA"/>
    <w:rsid w:val="003C1461"/>
    <w:rsid w:val="003C5AA7"/>
    <w:rsid w:val="003C6308"/>
    <w:rsid w:val="003D691F"/>
    <w:rsid w:val="003D6975"/>
    <w:rsid w:val="003E19E5"/>
    <w:rsid w:val="003E617F"/>
    <w:rsid w:val="003F0531"/>
    <w:rsid w:val="003F7984"/>
    <w:rsid w:val="004011FC"/>
    <w:rsid w:val="00403898"/>
    <w:rsid w:val="00410046"/>
    <w:rsid w:val="00415536"/>
    <w:rsid w:val="00420705"/>
    <w:rsid w:val="00420F36"/>
    <w:rsid w:val="004309E0"/>
    <w:rsid w:val="0043278E"/>
    <w:rsid w:val="004340B5"/>
    <w:rsid w:val="00435975"/>
    <w:rsid w:val="00441C26"/>
    <w:rsid w:val="00447D67"/>
    <w:rsid w:val="00450B6D"/>
    <w:rsid w:val="00451E20"/>
    <w:rsid w:val="004630AA"/>
    <w:rsid w:val="004721F9"/>
    <w:rsid w:val="004725A5"/>
    <w:rsid w:val="00477F64"/>
    <w:rsid w:val="00480973"/>
    <w:rsid w:val="0048517D"/>
    <w:rsid w:val="00485FD9"/>
    <w:rsid w:val="004948CD"/>
    <w:rsid w:val="004A67D3"/>
    <w:rsid w:val="004B10ED"/>
    <w:rsid w:val="004B5A06"/>
    <w:rsid w:val="004C24F3"/>
    <w:rsid w:val="004D15CC"/>
    <w:rsid w:val="004D328B"/>
    <w:rsid w:val="004D677A"/>
    <w:rsid w:val="004D6F05"/>
    <w:rsid w:val="004D79A7"/>
    <w:rsid w:val="004E3CB0"/>
    <w:rsid w:val="004E5B73"/>
    <w:rsid w:val="004F7028"/>
    <w:rsid w:val="00500D59"/>
    <w:rsid w:val="00512C45"/>
    <w:rsid w:val="0051769F"/>
    <w:rsid w:val="005212E9"/>
    <w:rsid w:val="005252FE"/>
    <w:rsid w:val="00527643"/>
    <w:rsid w:val="005471E0"/>
    <w:rsid w:val="00561819"/>
    <w:rsid w:val="00570DDE"/>
    <w:rsid w:val="00577666"/>
    <w:rsid w:val="00591487"/>
    <w:rsid w:val="00592727"/>
    <w:rsid w:val="005943CF"/>
    <w:rsid w:val="005A36C0"/>
    <w:rsid w:val="005A4C54"/>
    <w:rsid w:val="005A542B"/>
    <w:rsid w:val="005B62B4"/>
    <w:rsid w:val="005B708B"/>
    <w:rsid w:val="005C706D"/>
    <w:rsid w:val="005D5D54"/>
    <w:rsid w:val="005D79AB"/>
    <w:rsid w:val="005E78A2"/>
    <w:rsid w:val="005F0A52"/>
    <w:rsid w:val="005F1B77"/>
    <w:rsid w:val="005F24F2"/>
    <w:rsid w:val="005F6DBC"/>
    <w:rsid w:val="00606B69"/>
    <w:rsid w:val="00607751"/>
    <w:rsid w:val="0062049C"/>
    <w:rsid w:val="006207F1"/>
    <w:rsid w:val="00623315"/>
    <w:rsid w:val="00626F6D"/>
    <w:rsid w:val="00630B64"/>
    <w:rsid w:val="00645155"/>
    <w:rsid w:val="00650E6F"/>
    <w:rsid w:val="006542BF"/>
    <w:rsid w:val="00656624"/>
    <w:rsid w:val="00661123"/>
    <w:rsid w:val="006613C0"/>
    <w:rsid w:val="00665661"/>
    <w:rsid w:val="00666882"/>
    <w:rsid w:val="0067450B"/>
    <w:rsid w:val="006829DF"/>
    <w:rsid w:val="00686039"/>
    <w:rsid w:val="00695523"/>
    <w:rsid w:val="006957AE"/>
    <w:rsid w:val="006A3FAE"/>
    <w:rsid w:val="006A690E"/>
    <w:rsid w:val="006A768C"/>
    <w:rsid w:val="006B1241"/>
    <w:rsid w:val="006B1E04"/>
    <w:rsid w:val="006B25D9"/>
    <w:rsid w:val="006B7E7C"/>
    <w:rsid w:val="006D1C10"/>
    <w:rsid w:val="006E29EE"/>
    <w:rsid w:val="006E2DF0"/>
    <w:rsid w:val="00703933"/>
    <w:rsid w:val="00704317"/>
    <w:rsid w:val="0071549C"/>
    <w:rsid w:val="00717477"/>
    <w:rsid w:val="00722D5F"/>
    <w:rsid w:val="007335CA"/>
    <w:rsid w:val="007356AC"/>
    <w:rsid w:val="00742088"/>
    <w:rsid w:val="00745305"/>
    <w:rsid w:val="00746035"/>
    <w:rsid w:val="00751AAF"/>
    <w:rsid w:val="00755F5D"/>
    <w:rsid w:val="007618E1"/>
    <w:rsid w:val="007654BA"/>
    <w:rsid w:val="00766170"/>
    <w:rsid w:val="00770EB5"/>
    <w:rsid w:val="00771B34"/>
    <w:rsid w:val="00772A1E"/>
    <w:rsid w:val="00773C63"/>
    <w:rsid w:val="00774415"/>
    <w:rsid w:val="007772F5"/>
    <w:rsid w:val="00777931"/>
    <w:rsid w:val="0078465C"/>
    <w:rsid w:val="007869ED"/>
    <w:rsid w:val="00790710"/>
    <w:rsid w:val="007A0DE1"/>
    <w:rsid w:val="007A4660"/>
    <w:rsid w:val="007B6B40"/>
    <w:rsid w:val="007D23BF"/>
    <w:rsid w:val="007E04C5"/>
    <w:rsid w:val="007E36B5"/>
    <w:rsid w:val="007E50DD"/>
    <w:rsid w:val="007E66D5"/>
    <w:rsid w:val="007E6ACA"/>
    <w:rsid w:val="007F280B"/>
    <w:rsid w:val="007F3624"/>
    <w:rsid w:val="00803445"/>
    <w:rsid w:val="00804068"/>
    <w:rsid w:val="00810E40"/>
    <w:rsid w:val="008122AE"/>
    <w:rsid w:val="008152D4"/>
    <w:rsid w:val="00820010"/>
    <w:rsid w:val="00821747"/>
    <w:rsid w:val="00825349"/>
    <w:rsid w:val="00837247"/>
    <w:rsid w:val="00861755"/>
    <w:rsid w:val="0086228C"/>
    <w:rsid w:val="008652D7"/>
    <w:rsid w:val="00874B9E"/>
    <w:rsid w:val="008806E8"/>
    <w:rsid w:val="00880DEC"/>
    <w:rsid w:val="0088334B"/>
    <w:rsid w:val="00885331"/>
    <w:rsid w:val="008904C7"/>
    <w:rsid w:val="0089132D"/>
    <w:rsid w:val="008940BC"/>
    <w:rsid w:val="008A22BC"/>
    <w:rsid w:val="008A5C80"/>
    <w:rsid w:val="008B0606"/>
    <w:rsid w:val="008B6D93"/>
    <w:rsid w:val="008C4C14"/>
    <w:rsid w:val="008E5B3E"/>
    <w:rsid w:val="008F5297"/>
    <w:rsid w:val="009065BE"/>
    <w:rsid w:val="00912784"/>
    <w:rsid w:val="0091550F"/>
    <w:rsid w:val="00915822"/>
    <w:rsid w:val="0092114F"/>
    <w:rsid w:val="009337BB"/>
    <w:rsid w:val="00947C65"/>
    <w:rsid w:val="00952131"/>
    <w:rsid w:val="00955041"/>
    <w:rsid w:val="00957462"/>
    <w:rsid w:val="00964D67"/>
    <w:rsid w:val="0096606C"/>
    <w:rsid w:val="00970BCD"/>
    <w:rsid w:val="00981FB1"/>
    <w:rsid w:val="00982D94"/>
    <w:rsid w:val="00993345"/>
    <w:rsid w:val="00993893"/>
    <w:rsid w:val="00996AE3"/>
    <w:rsid w:val="009A5B14"/>
    <w:rsid w:val="009A6F22"/>
    <w:rsid w:val="009A723F"/>
    <w:rsid w:val="009B3F01"/>
    <w:rsid w:val="009B3F88"/>
    <w:rsid w:val="009B6AA3"/>
    <w:rsid w:val="009C0D07"/>
    <w:rsid w:val="009C1892"/>
    <w:rsid w:val="009C3DD0"/>
    <w:rsid w:val="009C3EBA"/>
    <w:rsid w:val="009D59CD"/>
    <w:rsid w:val="009D69CF"/>
    <w:rsid w:val="009D7828"/>
    <w:rsid w:val="009E072C"/>
    <w:rsid w:val="009E5603"/>
    <w:rsid w:val="009E792C"/>
    <w:rsid w:val="00A02967"/>
    <w:rsid w:val="00A043D7"/>
    <w:rsid w:val="00A11D35"/>
    <w:rsid w:val="00A162BD"/>
    <w:rsid w:val="00A164AA"/>
    <w:rsid w:val="00A3107E"/>
    <w:rsid w:val="00A36485"/>
    <w:rsid w:val="00A36894"/>
    <w:rsid w:val="00A3720A"/>
    <w:rsid w:val="00A44D9D"/>
    <w:rsid w:val="00A55BB4"/>
    <w:rsid w:val="00A568F4"/>
    <w:rsid w:val="00A60B8D"/>
    <w:rsid w:val="00A7198A"/>
    <w:rsid w:val="00A74E01"/>
    <w:rsid w:val="00A75A92"/>
    <w:rsid w:val="00A84E09"/>
    <w:rsid w:val="00A870E2"/>
    <w:rsid w:val="00AA1D6D"/>
    <w:rsid w:val="00AA4544"/>
    <w:rsid w:val="00AA492D"/>
    <w:rsid w:val="00AA5CFE"/>
    <w:rsid w:val="00AB17D4"/>
    <w:rsid w:val="00AB3AC9"/>
    <w:rsid w:val="00AB43FB"/>
    <w:rsid w:val="00AB5B4C"/>
    <w:rsid w:val="00AC20C3"/>
    <w:rsid w:val="00AD0EB8"/>
    <w:rsid w:val="00AD1F46"/>
    <w:rsid w:val="00AD2CB7"/>
    <w:rsid w:val="00AD2FF3"/>
    <w:rsid w:val="00AD7E89"/>
    <w:rsid w:val="00AE2F6E"/>
    <w:rsid w:val="00AE4978"/>
    <w:rsid w:val="00AF1008"/>
    <w:rsid w:val="00AF46F3"/>
    <w:rsid w:val="00B0337B"/>
    <w:rsid w:val="00B04041"/>
    <w:rsid w:val="00B052BD"/>
    <w:rsid w:val="00B05DBD"/>
    <w:rsid w:val="00B06AB4"/>
    <w:rsid w:val="00B17F43"/>
    <w:rsid w:val="00B21D81"/>
    <w:rsid w:val="00B34325"/>
    <w:rsid w:val="00B414EE"/>
    <w:rsid w:val="00B578FC"/>
    <w:rsid w:val="00B62ED1"/>
    <w:rsid w:val="00B722E4"/>
    <w:rsid w:val="00B77AD9"/>
    <w:rsid w:val="00B805A6"/>
    <w:rsid w:val="00B80B51"/>
    <w:rsid w:val="00B81521"/>
    <w:rsid w:val="00B82086"/>
    <w:rsid w:val="00B827A9"/>
    <w:rsid w:val="00B85C6D"/>
    <w:rsid w:val="00B90905"/>
    <w:rsid w:val="00B95C4A"/>
    <w:rsid w:val="00BA0002"/>
    <w:rsid w:val="00BA0796"/>
    <w:rsid w:val="00BA2BC9"/>
    <w:rsid w:val="00BC03A4"/>
    <w:rsid w:val="00BC0B8F"/>
    <w:rsid w:val="00BC4A14"/>
    <w:rsid w:val="00BC6B7E"/>
    <w:rsid w:val="00BD2599"/>
    <w:rsid w:val="00BD527B"/>
    <w:rsid w:val="00BD5666"/>
    <w:rsid w:val="00BD5EE8"/>
    <w:rsid w:val="00BD786A"/>
    <w:rsid w:val="00BE0C71"/>
    <w:rsid w:val="00BE1D3D"/>
    <w:rsid w:val="00BE455D"/>
    <w:rsid w:val="00BE7FB2"/>
    <w:rsid w:val="00BF13A1"/>
    <w:rsid w:val="00BF4934"/>
    <w:rsid w:val="00BF4B21"/>
    <w:rsid w:val="00C06576"/>
    <w:rsid w:val="00C10AED"/>
    <w:rsid w:val="00C1183E"/>
    <w:rsid w:val="00C12399"/>
    <w:rsid w:val="00C13525"/>
    <w:rsid w:val="00C1423D"/>
    <w:rsid w:val="00C16A0D"/>
    <w:rsid w:val="00C172C9"/>
    <w:rsid w:val="00C20080"/>
    <w:rsid w:val="00C316C5"/>
    <w:rsid w:val="00C53169"/>
    <w:rsid w:val="00C576FE"/>
    <w:rsid w:val="00C656A3"/>
    <w:rsid w:val="00C67A43"/>
    <w:rsid w:val="00C71A1F"/>
    <w:rsid w:val="00C763B8"/>
    <w:rsid w:val="00C83691"/>
    <w:rsid w:val="00C91250"/>
    <w:rsid w:val="00CA4AD3"/>
    <w:rsid w:val="00CB24B2"/>
    <w:rsid w:val="00CB46EC"/>
    <w:rsid w:val="00CB4C91"/>
    <w:rsid w:val="00CD0040"/>
    <w:rsid w:val="00CD47C4"/>
    <w:rsid w:val="00CF2614"/>
    <w:rsid w:val="00CF2B8E"/>
    <w:rsid w:val="00CF2C6C"/>
    <w:rsid w:val="00CF7CC6"/>
    <w:rsid w:val="00D018E6"/>
    <w:rsid w:val="00D01BE5"/>
    <w:rsid w:val="00D055E3"/>
    <w:rsid w:val="00D10F56"/>
    <w:rsid w:val="00D20D05"/>
    <w:rsid w:val="00D23688"/>
    <w:rsid w:val="00D25F79"/>
    <w:rsid w:val="00D27F12"/>
    <w:rsid w:val="00D30E8D"/>
    <w:rsid w:val="00D35714"/>
    <w:rsid w:val="00D35754"/>
    <w:rsid w:val="00D37B1A"/>
    <w:rsid w:val="00D518F9"/>
    <w:rsid w:val="00D51D70"/>
    <w:rsid w:val="00D5362C"/>
    <w:rsid w:val="00D618E2"/>
    <w:rsid w:val="00D63A85"/>
    <w:rsid w:val="00D63FB5"/>
    <w:rsid w:val="00D675ED"/>
    <w:rsid w:val="00D72957"/>
    <w:rsid w:val="00D80773"/>
    <w:rsid w:val="00D83AC4"/>
    <w:rsid w:val="00D91160"/>
    <w:rsid w:val="00D96F02"/>
    <w:rsid w:val="00DA64ED"/>
    <w:rsid w:val="00DB1DD7"/>
    <w:rsid w:val="00DB3880"/>
    <w:rsid w:val="00DD3913"/>
    <w:rsid w:val="00DD7967"/>
    <w:rsid w:val="00DE1005"/>
    <w:rsid w:val="00DF225E"/>
    <w:rsid w:val="00E00848"/>
    <w:rsid w:val="00E034F6"/>
    <w:rsid w:val="00E03643"/>
    <w:rsid w:val="00E03EBC"/>
    <w:rsid w:val="00E2156D"/>
    <w:rsid w:val="00E21E03"/>
    <w:rsid w:val="00E22EAE"/>
    <w:rsid w:val="00E45F1A"/>
    <w:rsid w:val="00E51541"/>
    <w:rsid w:val="00E5605C"/>
    <w:rsid w:val="00E56BB1"/>
    <w:rsid w:val="00E62EE9"/>
    <w:rsid w:val="00E6488B"/>
    <w:rsid w:val="00E72814"/>
    <w:rsid w:val="00E72ECB"/>
    <w:rsid w:val="00E75FDF"/>
    <w:rsid w:val="00E835E7"/>
    <w:rsid w:val="00E860BB"/>
    <w:rsid w:val="00E90EE1"/>
    <w:rsid w:val="00E912DE"/>
    <w:rsid w:val="00E96343"/>
    <w:rsid w:val="00EA1A11"/>
    <w:rsid w:val="00EB4A38"/>
    <w:rsid w:val="00EC0B6A"/>
    <w:rsid w:val="00EC4570"/>
    <w:rsid w:val="00EC53C4"/>
    <w:rsid w:val="00ED15F6"/>
    <w:rsid w:val="00ED3FB5"/>
    <w:rsid w:val="00ED44AC"/>
    <w:rsid w:val="00ED5C56"/>
    <w:rsid w:val="00EE581F"/>
    <w:rsid w:val="00EF3790"/>
    <w:rsid w:val="00F06F2C"/>
    <w:rsid w:val="00F10AE0"/>
    <w:rsid w:val="00F2203F"/>
    <w:rsid w:val="00F25558"/>
    <w:rsid w:val="00F40662"/>
    <w:rsid w:val="00F51031"/>
    <w:rsid w:val="00F5521B"/>
    <w:rsid w:val="00F621EE"/>
    <w:rsid w:val="00F636C7"/>
    <w:rsid w:val="00F73619"/>
    <w:rsid w:val="00F8232C"/>
    <w:rsid w:val="00FA0435"/>
    <w:rsid w:val="00FA05EB"/>
    <w:rsid w:val="00FB1916"/>
    <w:rsid w:val="00FB2B00"/>
    <w:rsid w:val="00FB6F05"/>
    <w:rsid w:val="00FC68C8"/>
    <w:rsid w:val="00FE112E"/>
    <w:rsid w:val="00FE32A7"/>
    <w:rsid w:val="00FE3B52"/>
    <w:rsid w:val="00FE3EDC"/>
    <w:rsid w:val="00FE6374"/>
    <w:rsid w:val="00FF311C"/>
    <w:rsid w:val="00FF33A5"/>
    <w:rsid w:val="00FF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42696"/>
  <w15:docId w15:val="{A5E00E14-078F-4DC1-9F54-8DDBEA92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ED6"/>
    <w:rPr>
      <w:sz w:val="24"/>
      <w:szCs w:val="24"/>
    </w:rPr>
  </w:style>
  <w:style w:type="paragraph" w:styleId="Heading1">
    <w:name w:val="heading 1"/>
    <w:basedOn w:val="Normal"/>
    <w:next w:val="Normal"/>
    <w:qFormat/>
    <w:rsid w:val="00234ED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34ED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34ED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34ED6"/>
    <w:pPr>
      <w:tabs>
        <w:tab w:val="center" w:pos="4320"/>
        <w:tab w:val="right" w:pos="8640"/>
      </w:tabs>
    </w:pPr>
  </w:style>
  <w:style w:type="paragraph" w:customStyle="1" w:styleId="GrandCanyonBulletedList">
    <w:name w:val="Grand Canyon Bulleted List"/>
    <w:basedOn w:val="Normal"/>
    <w:rsid w:val="00234ED6"/>
    <w:pPr>
      <w:numPr>
        <w:numId w:val="29"/>
      </w:numPr>
      <w:tabs>
        <w:tab w:val="clear" w:pos="432"/>
        <w:tab w:val="num" w:pos="360"/>
      </w:tabs>
      <w:ind w:left="360" w:hanging="360"/>
    </w:pPr>
  </w:style>
  <w:style w:type="paragraph" w:customStyle="1" w:styleId="GrandCanyonDocumentTitle">
    <w:name w:val="Grand Canyon Document Title"/>
    <w:basedOn w:val="Heading1"/>
    <w:rsid w:val="00234ED6"/>
    <w:pPr>
      <w:pBdr>
        <w:bottom w:val="single" w:sz="4" w:space="1" w:color="auto"/>
      </w:pBdr>
      <w:spacing w:after="120"/>
      <w:jc w:val="center"/>
    </w:pPr>
    <w:rPr>
      <w:rFonts w:ascii="Bookman Old Style" w:hAnsi="Bookman Old Style"/>
      <w:b w:val="0"/>
      <w:sz w:val="40"/>
    </w:rPr>
  </w:style>
  <w:style w:type="paragraph" w:customStyle="1" w:styleId="GrandCanyonModuleHeading">
    <w:name w:val="Grand Canyon Module Heading"/>
    <w:basedOn w:val="Heading2"/>
    <w:rsid w:val="00234ED6"/>
    <w:rPr>
      <w:rFonts w:ascii="Bookman Old Style" w:hAnsi="Bookman Old Style"/>
      <w:b w:val="0"/>
      <w:i w:val="0"/>
      <w:sz w:val="32"/>
    </w:rPr>
  </w:style>
  <w:style w:type="paragraph" w:customStyle="1" w:styleId="GrandCanyonNumberedList">
    <w:name w:val="Grand Canyon Numbered List"/>
    <w:basedOn w:val="Normal"/>
    <w:rsid w:val="00234ED6"/>
    <w:pPr>
      <w:numPr>
        <w:numId w:val="14"/>
      </w:numPr>
    </w:pPr>
  </w:style>
  <w:style w:type="paragraph" w:styleId="ListNumber">
    <w:name w:val="List Number"/>
    <w:basedOn w:val="Normal"/>
    <w:semiHidden/>
    <w:rsid w:val="00234ED6"/>
    <w:pPr>
      <w:numPr>
        <w:numId w:val="2"/>
      </w:numPr>
    </w:pPr>
  </w:style>
  <w:style w:type="paragraph" w:styleId="Header">
    <w:name w:val="header"/>
    <w:basedOn w:val="Normal"/>
    <w:semiHidden/>
    <w:rsid w:val="00234ED6"/>
    <w:pPr>
      <w:tabs>
        <w:tab w:val="center" w:pos="4320"/>
        <w:tab w:val="right" w:pos="8640"/>
      </w:tabs>
    </w:pPr>
  </w:style>
  <w:style w:type="paragraph" w:styleId="ListBullet">
    <w:name w:val="List Bullet"/>
    <w:basedOn w:val="Normal"/>
    <w:rsid w:val="00234ED6"/>
    <w:pPr>
      <w:numPr>
        <w:numId w:val="4"/>
      </w:numPr>
    </w:pPr>
  </w:style>
  <w:style w:type="character" w:styleId="PageNumber">
    <w:name w:val="page number"/>
    <w:semiHidden/>
    <w:rsid w:val="00234ED6"/>
  </w:style>
  <w:style w:type="paragraph" w:customStyle="1" w:styleId="GrandCanyonBodyText">
    <w:name w:val="Grand Canyon Body Text"/>
    <w:basedOn w:val="Normal"/>
    <w:link w:val="GrandCanyonBodyTextChar"/>
    <w:rsid w:val="00234ED6"/>
    <w:pPr>
      <w:widowControl w:val="0"/>
      <w:tabs>
        <w:tab w:val="left" w:pos="360"/>
      </w:tabs>
      <w:spacing w:after="240"/>
      <w:ind w:firstLine="720"/>
    </w:pPr>
    <w:rPr>
      <w:rFonts w:cs="Lucida Sans Unicode"/>
      <w:bCs/>
      <w:kern w:val="32"/>
      <w:szCs w:val="40"/>
    </w:rPr>
  </w:style>
  <w:style w:type="paragraph" w:customStyle="1" w:styleId="GrandCanyonBlockQuote">
    <w:name w:val="Grand Canyon Block Quote"/>
    <w:basedOn w:val="GrandCanyonBodyText"/>
    <w:autoRedefine/>
    <w:rsid w:val="00234ED6"/>
    <w:pPr>
      <w:spacing w:after="0"/>
      <w:ind w:left="720" w:firstLine="0"/>
    </w:pPr>
  </w:style>
  <w:style w:type="paragraph" w:customStyle="1" w:styleId="GrandCanyonSubtopicHeading">
    <w:name w:val="Grand Canyon Subtopic Heading"/>
    <w:basedOn w:val="Normal"/>
    <w:next w:val="GrandCanyonBodyText"/>
    <w:rsid w:val="00234ED6"/>
    <w:pPr>
      <w:spacing w:before="240"/>
    </w:pPr>
    <w:rPr>
      <w:rFonts w:ascii="Bookman Old Style" w:hAnsi="Bookman Old Style"/>
      <w:sz w:val="26"/>
      <w:szCs w:val="26"/>
    </w:rPr>
  </w:style>
  <w:style w:type="paragraph" w:customStyle="1" w:styleId="GrandCanyonTopicHeading">
    <w:name w:val="Grand Canyon Topic Heading"/>
    <w:basedOn w:val="Heading3"/>
    <w:next w:val="Normal"/>
    <w:rsid w:val="00234ED6"/>
    <w:pPr>
      <w:widowControl w:val="0"/>
    </w:pPr>
    <w:rPr>
      <w:rFonts w:ascii="Bookman Old Style" w:hAnsi="Bookman Old Style"/>
      <w:b w:val="0"/>
      <w:sz w:val="32"/>
      <w:szCs w:val="32"/>
    </w:rPr>
  </w:style>
  <w:style w:type="paragraph" w:customStyle="1" w:styleId="GrandCanyonReference">
    <w:name w:val="Grand Canyon Reference"/>
    <w:basedOn w:val="GrandCanyonBodyText"/>
    <w:autoRedefine/>
    <w:rsid w:val="00234ED6"/>
    <w:pPr>
      <w:ind w:left="360" w:hanging="360"/>
    </w:pPr>
  </w:style>
  <w:style w:type="character" w:customStyle="1" w:styleId="GrandCanyonBodyTextChar">
    <w:name w:val="Grand Canyon Body Text Char"/>
    <w:link w:val="GrandCanyonBodyText"/>
    <w:rsid w:val="00234ED6"/>
    <w:rPr>
      <w:rFonts w:cs="Lucida Sans Unicode"/>
      <w:bCs/>
      <w:kern w:val="32"/>
      <w:sz w:val="24"/>
      <w:szCs w:val="40"/>
    </w:rPr>
  </w:style>
  <w:style w:type="table" w:styleId="TableGrid">
    <w:name w:val="Table Grid"/>
    <w:basedOn w:val="TableNormal"/>
    <w:rsid w:val="00234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234ED6"/>
    <w:rPr>
      <w:sz w:val="16"/>
      <w:szCs w:val="16"/>
    </w:rPr>
  </w:style>
  <w:style w:type="paragraph" w:styleId="CommentText">
    <w:name w:val="annotation text"/>
    <w:basedOn w:val="Normal"/>
    <w:link w:val="CommentTextChar"/>
    <w:semiHidden/>
    <w:rsid w:val="00234ED6"/>
    <w:rPr>
      <w:sz w:val="20"/>
      <w:szCs w:val="20"/>
    </w:rPr>
  </w:style>
  <w:style w:type="paragraph" w:styleId="BalloonText">
    <w:name w:val="Balloon Text"/>
    <w:basedOn w:val="Normal"/>
    <w:semiHidden/>
    <w:rsid w:val="00234ED6"/>
    <w:rPr>
      <w:rFonts w:ascii="Tahoma" w:hAnsi="Tahoma" w:cs="Tahoma"/>
      <w:sz w:val="16"/>
      <w:szCs w:val="16"/>
    </w:rPr>
  </w:style>
  <w:style w:type="paragraph" w:styleId="NormalWeb">
    <w:name w:val="Normal (Web)"/>
    <w:basedOn w:val="Normal"/>
    <w:rsid w:val="00234ED6"/>
    <w:pPr>
      <w:spacing w:before="100" w:beforeAutospacing="1" w:after="100" w:afterAutospacing="1"/>
    </w:pPr>
  </w:style>
  <w:style w:type="character" w:styleId="Strong">
    <w:name w:val="Strong"/>
    <w:qFormat/>
    <w:rsid w:val="00234ED6"/>
    <w:rPr>
      <w:b/>
      <w:bCs/>
    </w:rPr>
  </w:style>
  <w:style w:type="character" w:styleId="Emphasis">
    <w:name w:val="Emphasis"/>
    <w:qFormat/>
    <w:rsid w:val="00234ED6"/>
    <w:rPr>
      <w:i/>
      <w:iCs/>
    </w:rPr>
  </w:style>
  <w:style w:type="paragraph" w:customStyle="1" w:styleId="style26">
    <w:name w:val="style26"/>
    <w:basedOn w:val="Normal"/>
    <w:rsid w:val="00234ED6"/>
    <w:pPr>
      <w:spacing w:before="100" w:beforeAutospacing="1" w:after="100" w:afterAutospacing="1"/>
    </w:pPr>
    <w:rPr>
      <w:sz w:val="14"/>
      <w:szCs w:val="14"/>
    </w:rPr>
  </w:style>
  <w:style w:type="paragraph" w:styleId="CommentSubject">
    <w:name w:val="annotation subject"/>
    <w:basedOn w:val="CommentText"/>
    <w:next w:val="CommentText"/>
    <w:semiHidden/>
    <w:rsid w:val="00234ED6"/>
    <w:rPr>
      <w:b/>
      <w:bCs/>
    </w:rPr>
  </w:style>
  <w:style w:type="character" w:customStyle="1" w:styleId="CommentTextChar">
    <w:name w:val="Comment Text Char"/>
    <w:link w:val="CommentText"/>
    <w:semiHidden/>
    <w:rsid w:val="00234ED6"/>
  </w:style>
  <w:style w:type="paragraph" w:customStyle="1" w:styleId="GCPgmDesBodyText">
    <w:name w:val="GC Pgm Des Body Text"/>
    <w:basedOn w:val="Normal"/>
    <w:uiPriority w:val="99"/>
    <w:rsid w:val="00D01BE5"/>
    <w:pPr>
      <w:spacing w:after="1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moore\Downloads\Nursing_Graduate_Alternative-Assignment_Rub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8f3126-62e3-4757-938f-c105dc721ec7">
      <UserInfo>
        <DisplayName/>
        <AccountId xsi:nil="true"/>
        <AccountType/>
      </UserInfo>
    </SharedWithUsers>
    <deadbeef6c264ca286694998fb5582db xmlns="458f3126-62e3-4757-938f-c105dc721ec7">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eadbeef6c264ca286694998fb5582db>
    <deadbeef14b34711a028ec5ab2e777db xmlns="458f3126-62e3-4757-938f-c105dc721ec7">
      <Terms xmlns="http://schemas.microsoft.com/office/infopath/2007/PartnerControls"/>
    </deadbeef14b34711a028ec5ab2e777db>
    <DocumentComments xmlns="http://schemas.microsoft.com/sharepoint/v3" xsi:nil="true"/>
    <TaxKeywordTaxHTField xmlns="458f3126-62e3-4757-938f-c105dc721ec7">
      <Terms xmlns="http://schemas.microsoft.com/office/infopath/2007/PartnerControls"/>
    </TaxKeywordTaxHTField>
    <deadbeefdf574942869e88db097302a9 xmlns="458f3126-62e3-4757-938f-c105dc721ec7">
      <Terms xmlns="http://schemas.microsoft.com/office/infopath/2007/PartnerControls"/>
    </deadbeefdf574942869e88db097302a9>
    <deadbeeff57a49aa8e8040b7474d5a66 xmlns="458f3126-62e3-4757-938f-c105dc721ec7">
      <Terms xmlns="http://schemas.microsoft.com/office/infopath/2007/PartnerControls">
        <TermInfo xmlns="http://schemas.microsoft.com/office/infopath/2007/PartnerControls">
          <TermName xmlns="http://schemas.microsoft.com/office/infopath/2007/PartnerControls">Rubrics</TermName>
          <TermId xmlns="http://schemas.microsoft.com/office/infopath/2007/PartnerControls">560c70bb-04f1-4916-bc01-56f7b6969b1c</TermId>
        </TermInfo>
      </Terms>
    </deadbeeff57a49aa8e8040b7474d5a66>
    <TaxCatchAll xmlns="458f3126-62e3-4757-938f-c105dc721ec7">
      <Value>2</Value>
      <Value>3</Value>
      <Value>107</Value>
      <Value>120</Value>
      <Value>42</Value>
    </TaxCatchAll>
    <deadbeef9601426a9322ac73799625f1 xmlns="458f3126-62e3-4757-938f-c105dc721ec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2a2050ab-c971-4056-ba3e-6cb7954cef7a</TermId>
        </TermInfo>
      </Terms>
    </deadbeef9601426a9322ac73799625f1>
    <deadbeef156343e8a472f8beecdc2f9a xmlns="458f3126-62e3-4757-938f-c105dc721ec7">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eadbeef156343e8a472f8beecdc2f9a>
    <deadbeefdd47407583f47a25a42617f9 xmlns="458f3126-62e3-4757-938f-c105dc721ec7">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deadbeefdd47407583f47a25a42617f9>
  </documentManagement>
</p:properties>
</file>

<file path=customXml/item2.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11B906EB4963B443A2D6CA734448DD80" ma:contentTypeVersion="14" ma:contentTypeDescription="Create a new document." ma:contentTypeScope="" ma:versionID="911b8c7bca04f3816441bbf449ea051b">
  <xsd:schema xmlns:xsd="http://www.w3.org/2001/XMLSchema" xmlns:xs="http://www.w3.org/2001/XMLSchema" xmlns:p="http://schemas.microsoft.com/office/2006/metadata/properties" xmlns:ns1="http://schemas.microsoft.com/sharepoint/v3" xmlns:ns3="458f3126-62e3-4757-938f-c105dc721ec7" xmlns:ns4="c1c11c34-16ea-4f66-9ce3-04d55545e5f2" targetNamespace="http://schemas.microsoft.com/office/2006/metadata/properties" ma:root="true" ma:fieldsID="021beb2f10941f399d454f0e05a0e0c2" ns1:_="" ns3:_="" ns4:_="">
    <xsd:import namespace="http://schemas.microsoft.com/sharepoint/v3"/>
    <xsd:import namespace="458f3126-62e3-4757-938f-c105dc721ec7"/>
    <xsd:import namespace="c1c11c34-16ea-4f66-9ce3-04d55545e5f2"/>
    <xsd:element name="properties">
      <xsd:complexType>
        <xsd:sequence>
          <xsd:element name="documentManagement">
            <xsd:complexType>
              <xsd:all>
                <xsd:element ref="ns1:DocumentComments" minOccurs="0"/>
                <xsd:element ref="ns3:deadbeef9601426a9322ac73799625f1" minOccurs="0"/>
                <xsd:element ref="ns3:deadbeeff57a49aa8e8040b7474d5a66" minOccurs="0"/>
                <xsd:element ref="ns3:deadbeef6c264ca286694998fb5582db" minOccurs="0"/>
                <xsd:element ref="ns3:TaxCatchAll" minOccurs="0"/>
                <xsd:element ref="ns3:deadbeefdd47407583f47a25a42617f9" minOccurs="0"/>
                <xsd:element ref="ns3:deadbeefdf574942869e88db097302a9" minOccurs="0"/>
                <xsd:element ref="ns3:deadbeef156343e8a472f8beecdc2f9a" minOccurs="0"/>
                <xsd:element ref="ns3:TaxCatchAllLabel" minOccurs="0"/>
                <xsd:element ref="ns3:deadbeef14b34711a028ec5ab2e777db" minOccurs="0"/>
                <xsd:element ref="ns3:TaxKeywordTaxHTField"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f3126-62e3-4757-938f-c105dc721ec7" elementFormDefault="qualified">
    <xsd:import namespace="http://schemas.microsoft.com/office/2006/documentManagement/types"/>
    <xsd:import namespace="http://schemas.microsoft.com/office/infopath/2007/PartnerControls"/>
    <xsd:element name="deadbeef9601426a9322ac73799625f1" ma:index="11" nillable="true" ma:taxonomy="true" ma:internalName="deadbeef9601426a9322ac73799625f1" ma:taxonomyFieldName="DocumentType" ma:displayName="Document Type" ma:readOnly="false" ma:default="" ma:fieldId="{deadbeef-9601-426a-9322-ac73799625f1}" ma:sspId="6f79346d-4f46-4bf1-b4df-486c6d391f37" ma:termSetId="56472838-225c-4fb3-b14d-139d47897cc6" ma:anchorId="00000000-0000-0000-0000-000000000000" ma:open="true" ma:isKeyword="false">
      <xsd:complexType>
        <xsd:sequence>
          <xsd:element ref="pc:Terms" minOccurs="0" maxOccurs="1"/>
        </xsd:sequence>
      </xsd:complexType>
    </xsd:element>
    <xsd:element name="deadbeeff57a49aa8e8040b7474d5a66" ma:index="12" nillable="true" ma:taxonomy="true" ma:internalName="deadbeeff57a49aa8e8040b7474d5a66" ma:taxonomyFieldName="DocumentSubject" ma:displayName="Subject" ma:readOnly="false" ma:default="" ma:fieldId="{deadbeef-f57a-49aa-8e80-40b7474d5a66}" ma:sspId="6f79346d-4f46-4bf1-b4df-486c6d391f37" ma:termSetId="122e6309-b4e4-4602-9fcd-00090a755f6d" ma:anchorId="00000000-0000-0000-0000-000000000000" ma:open="true" ma:isKeyword="false">
      <xsd:complexType>
        <xsd:sequence>
          <xsd:element ref="pc:Terms" minOccurs="0" maxOccurs="1"/>
        </xsd:sequence>
      </xsd:complexType>
    </xsd:element>
    <xsd:element name="deadbeef6c264ca286694998fb5582db" ma:index="13" nillable="true" ma:taxonomy="true" ma:internalName="deadbeef6c264ca286694998fb5582db" ma:taxonomyFieldName="DocumentDepartment" ma:displayName="Department" ma:readOnly="false" ma:default="42;#Academic Program and Course Development|59abafec-cbf5-4238-a796-a3b74278f4db" ma:fieldId="{deadbeef-6c26-4ca2-8669-4998fb5582db}" ma:sspId="6f79346d-4f46-4bf1-b4df-486c6d391f37" ma:termSetId="1601148f-bc18-4e12-8568-fe1a2a04260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34eaad-0c4d-43a7-995d-734d25e48599}" ma:internalName="TaxCatchAll" ma:showField="CatchAllData"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dd47407583f47a25a42617f9" ma:index="15" nillable="true" ma:taxonomy="true" ma:internalName="deadbeefdd47407583f47a25a42617f9" ma:taxonomyFieldName="SecurityClassification" ma:displayName="Classification" ma:readOnly="false" ma:default="2;#Internal|98311b30-b9e9-4d4f-9f64-0688c0d4a234" ma:fieldId="{deadbeef-dd47-4075-83f4-7a25a42617f9}" ma:sspId="6f79346d-4f46-4bf1-b4df-486c6d391f37" ma:termSetId="b4b0d153-30b9-455a-9458-c3a4d77c91e8" ma:anchorId="00000000-0000-0000-0000-000000000000" ma:open="false" ma:isKeyword="false">
      <xsd:complexType>
        <xsd:sequence>
          <xsd:element ref="pc:Terms" minOccurs="0" maxOccurs="1"/>
        </xsd:sequence>
      </xsd:complexType>
    </xsd:element>
    <xsd:element name="deadbeefdf574942869e88db097302a9" ma:index="16" nillable="true" ma:taxonomy="true" ma:internalName="deadbeefdf574942869e88db097302a9" ma:taxonomyFieldName="DocumentCategory" ma:displayName="Category" ma:default="" ma:fieldId="{deadbeef-df57-4942-869e-88db097302a9}" ma:sspId="6f79346d-4f46-4bf1-b4df-486c6d391f37" ma:termSetId="52f69233-5cf0-4c4a-8a06-7adcfff7b0d8" ma:anchorId="00000000-0000-0000-0000-000000000000" ma:open="true" ma:isKeyword="false">
      <xsd:complexType>
        <xsd:sequence>
          <xsd:element ref="pc:Terms" minOccurs="0" maxOccurs="1"/>
        </xsd:sequence>
      </xsd:complexType>
    </xsd:element>
    <xsd:element name="deadbeef156343e8a472f8beecdc2f9a" ma:index="17" nillable="true" ma:taxonomy="true" ma:internalName="deadbeef156343e8a472f8beecdc2f9a" ma:taxonomyFieldName="DocumentBusinessValue" ma:displayName="Business Value" ma:readOnly="false" ma:default="3;#Normal|581d4866-74cc-43f1-bef1-bb304cbfeaa5" ma:fieldId="{deadbeef-1563-43e8-a472-f8beecdc2f9a}" ma:sspId="6f79346d-4f46-4bf1-b4df-486c6d391f37" ma:termSetId="de6416be-ddc0-435d-937d-8647ab739be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234eaad-0c4d-43a7-995d-734d25e48599}" ma:internalName="TaxCatchAllLabel" ma:readOnly="true" ma:showField="CatchAllDataLabel"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14b34711a028ec5ab2e777db" ma:index="19" nillable="true" ma:taxonomy="true" ma:internalName="deadbeef14b34711a028ec5ab2e777db" ma:taxonomyFieldName="DocumentStatus" ma:displayName="Status" ma:default="" ma:fieldId="{deadbeef-14b3-4711-a028-ec5ab2e777db}" ma:sspId="6f79346d-4f46-4bf1-b4df-486c6d391f37" ma:termSetId="89f586f0-dd11-45fd-b561-c10d067e4b4b" ma:anchorId="00000000-0000-0000-0000-000000000000" ma:open="tru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11c34-16ea-4f66-9ce3-04d55545e5f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/sites/cdd/Document Templates</xsnScope>
</customXsn>
</file>

<file path=customXml/itemProps1.xml><?xml version="1.0" encoding="utf-8"?>
<ds:datastoreItem xmlns:ds="http://schemas.openxmlformats.org/officeDocument/2006/customXml" ds:itemID="{A6742032-0852-4CDB-8964-4D7A40902389}">
  <ds:schemaRefs>
    <ds:schemaRef ds:uri="http://schemas.microsoft.com/office/2006/metadata/properties"/>
    <ds:schemaRef ds:uri="http://schemas.microsoft.com/office/infopath/2007/PartnerControls"/>
    <ds:schemaRef ds:uri="458f3126-62e3-4757-938f-c105dc721ec7"/>
    <ds:schemaRef ds:uri="http://schemas.microsoft.com/sharepoint/v3"/>
  </ds:schemaRefs>
</ds:datastoreItem>
</file>

<file path=customXml/itemProps2.xml><?xml version="1.0" encoding="utf-8"?>
<ds:datastoreItem xmlns:ds="http://schemas.openxmlformats.org/officeDocument/2006/customXml" ds:itemID="{BC432D37-1BFB-45B9-9FC5-49935FCD1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f3126-62e3-4757-938f-c105dc721ec7"/>
    <ds:schemaRef ds:uri="c1c11c34-16ea-4f66-9ce3-04d55545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52E98-F0A2-43E7-BC87-60E44665EA3B}">
  <ds:schemaRefs>
    <ds:schemaRef ds:uri="http://schemas.microsoft.com/sharepoint/v3/contenttype/forms"/>
  </ds:schemaRefs>
</ds:datastoreItem>
</file>

<file path=customXml/itemProps4.xml><?xml version="1.0" encoding="utf-8"?>
<ds:datastoreItem xmlns:ds="http://schemas.openxmlformats.org/officeDocument/2006/customXml" ds:itemID="{11A16DB4-F175-4CB4-9ADD-9A4FFD8FC117}">
  <ds:schemaRefs>
    <ds:schemaRef ds:uri="http://schemas.microsoft.com/sharepoint/events"/>
  </ds:schemaRefs>
</ds:datastoreItem>
</file>

<file path=customXml/itemProps5.xml><?xml version="1.0" encoding="utf-8"?>
<ds:datastoreItem xmlns:ds="http://schemas.openxmlformats.org/officeDocument/2006/customXml" ds:itemID="{74A3F886-669D-40D2-BE23-BB4EDDA20F1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C:\Users\chris.moore\Downloads\Nursing_Graduate_Alternative-Assignment_Rubric.dotx</Template>
  <TotalTime>0</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Nursing Graduate Alternative Assignment Rubric</vt:lpstr>
    </vt:vector>
  </TitlesOfParts>
  <Company>Grand Canyon University</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Graduate Alternative Assignment Rubric</dc:title>
  <dc:creator>Christopher Moore</dc:creator>
  <cp:lastModifiedBy>Amy McElroy</cp:lastModifiedBy>
  <cp:revision>2</cp:revision>
  <cp:lastPrinted>2009-10-22T17:01:00Z</cp:lastPrinted>
  <dcterms:created xsi:type="dcterms:W3CDTF">2024-04-23T13:54:00Z</dcterms:created>
  <dcterms:modified xsi:type="dcterms:W3CDTF">2024-04-23T13:54:00Z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42;#Academic Program and Course Development|59abafec-cbf5-4238-a796-a3b74278f4db</vt:lpwstr>
  </property>
  <property fmtid="{D5CDD505-2E9C-101B-9397-08002B2CF9AE}" pid="3" name="TaxKeyword">
    <vt:lpwstr/>
  </property>
  <property fmtid="{D5CDD505-2E9C-101B-9397-08002B2CF9AE}" pid="4" name="DocumentType">
    <vt:lpwstr>120;#Template|2a2050ab-c971-4056-ba3e-6cb7954cef7a</vt:lpwstr>
  </property>
  <property fmtid="{D5CDD505-2E9C-101B-9397-08002B2CF9AE}" pid="5" name="ContentTypeId">
    <vt:lpwstr>0x010100A30BC5E90BED914E81F4B67CDEADBEEF0011B906EB4963B443A2D6CA734448DD80</vt:lpwstr>
  </property>
  <property fmtid="{D5CDD505-2E9C-101B-9397-08002B2CF9AE}" pid="6" name="SecurityClassification">
    <vt:lpwstr>2;#Internal|98311b30-b9e9-4d4f-9f64-0688c0d4a234</vt:lpwstr>
  </property>
  <property fmtid="{D5CDD505-2E9C-101B-9397-08002B2CF9AE}" pid="7" name="DocumentBusinessValue">
    <vt:lpwstr>3;#Normal|581d4866-74cc-43f1-bef1-bb304cbfeaa5</vt:lpwstr>
  </property>
  <property fmtid="{D5CDD505-2E9C-101B-9397-08002B2CF9AE}" pid="8" name="Order">
    <vt:r8>6200</vt:r8>
  </property>
  <property fmtid="{D5CDD505-2E9C-101B-9397-08002B2CF9AE}" pid="9" name="DocumentSubject">
    <vt:lpwstr>107;#Rubrics|560c70bb-04f1-4916-bc01-56f7b6969b1c</vt:lpwstr>
  </property>
  <property fmtid="{D5CDD505-2E9C-101B-9397-08002B2CF9AE}" pid="10" name="DocumentStatus">
    <vt:lpwstr/>
  </property>
  <property fmtid="{D5CDD505-2E9C-101B-9397-08002B2CF9AE}" pid="11" name="DocumentCategory">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xd_Signature">
    <vt:bool>false</vt:bool>
  </property>
</Properties>
</file>